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/>
          <w:sz w:val="30"/>
          <w:szCs w:val="30"/>
        </w:rPr>
      </w:pPr>
      <w:bookmarkStart w:id="0" w:name="_GoBack"/>
      <w:r>
        <w:rPr>
          <w:rStyle w:val="7"/>
          <w:b/>
        </w:rPr>
        <w:t>教务〔2018〕</w:t>
      </w:r>
      <w:r>
        <w:rPr>
          <w:rStyle w:val="7"/>
          <w:rFonts w:hint="eastAsia"/>
          <w:b/>
          <w:lang w:val="en-US" w:eastAsia="zh-CN"/>
        </w:rPr>
        <w:t>103</w:t>
      </w:r>
      <w:r>
        <w:rPr>
          <w:rStyle w:val="7"/>
          <w:b/>
        </w:rPr>
        <w:t>号</w:t>
      </w:r>
    </w:p>
    <w:p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关于公布2018年广西师范大学师范生信息化教学应用大赛</w:t>
      </w:r>
    </w:p>
    <w:p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获奖名单的通知</w:t>
      </w:r>
    </w:p>
    <w:p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各有关学院：</w:t>
      </w:r>
    </w:p>
    <w:p>
      <w:pPr>
        <w:tabs>
          <w:tab w:val="left" w:pos="426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贯彻国家、自治区教育信息化总体要求，全面提升师范生信息技术应用能力，我处组织开展了2018年广西师范大学师范生信息化教学应用大赛。本次大赛得到各学院（部）的积极支持，经过各学院的选拔，文学院等11个学院（部）共推荐PPT课件制作（86项）、微课制作（47项）、幼教数字故事（16项）、移动APP教学应用（1项）及交互白板课件制作（8项）等五个大类158项作品。</w:t>
      </w:r>
    </w:p>
    <w:p>
      <w:pPr>
        <w:tabs>
          <w:tab w:val="left" w:pos="426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经组织专家评审、我处审核，最终评出一等奖8项，二等奖12项，三等奖20项，现将获奖名单予以公布（获奖名单见附件）。</w:t>
      </w:r>
    </w:p>
    <w:p>
      <w:pPr>
        <w:tabs>
          <w:tab w:val="left" w:pos="426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希望获奖的同学戒骄戒躁，再接再厉，争取更大的进步。希望各有关学院认真总结本届大赛的经验，深化信息化教学改革，推动信息技术与教育教学深度融合，进一步加强师范生现代教育技术能力训练，提升师范生信息素养和信息化教学能力。</w:t>
      </w:r>
    </w:p>
    <w:p>
      <w:pPr>
        <w:tabs>
          <w:tab w:val="left" w:pos="426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tabs>
          <w:tab w:val="left" w:pos="426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附件：2018年广西师范大学师范生信息化教学应用大赛获奖名单</w:t>
      </w:r>
    </w:p>
    <w:p>
      <w:pPr>
        <w:tabs>
          <w:tab w:val="left" w:pos="426"/>
        </w:tabs>
        <w:spacing w:line="360" w:lineRule="auto"/>
        <w:ind w:firstLine="480"/>
        <w:rPr>
          <w:sz w:val="24"/>
          <w:szCs w:val="24"/>
        </w:rPr>
      </w:pPr>
    </w:p>
    <w:p>
      <w:pPr>
        <w:tabs>
          <w:tab w:val="left" w:pos="426"/>
        </w:tabs>
        <w:spacing w:line="360" w:lineRule="auto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广西师范大学教务处</w:t>
      </w:r>
    </w:p>
    <w:p>
      <w:pPr>
        <w:tabs>
          <w:tab w:val="left" w:pos="426"/>
        </w:tabs>
        <w:spacing w:line="360" w:lineRule="auto"/>
        <w:ind w:firstLine="480"/>
        <w:jc w:val="righ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557E"/>
    <w:rsid w:val="001D142F"/>
    <w:rsid w:val="00300E4C"/>
    <w:rsid w:val="003B11AD"/>
    <w:rsid w:val="003B4884"/>
    <w:rsid w:val="004D51E2"/>
    <w:rsid w:val="005471AB"/>
    <w:rsid w:val="005F6312"/>
    <w:rsid w:val="00603D0A"/>
    <w:rsid w:val="0061557E"/>
    <w:rsid w:val="007436E5"/>
    <w:rsid w:val="007624D2"/>
    <w:rsid w:val="007E61D8"/>
    <w:rsid w:val="008A3CCE"/>
    <w:rsid w:val="008A6B97"/>
    <w:rsid w:val="008D4288"/>
    <w:rsid w:val="00A50C9D"/>
    <w:rsid w:val="00BD6B87"/>
    <w:rsid w:val="00F14FFC"/>
    <w:rsid w:val="00F233CB"/>
    <w:rsid w:val="00F55DFE"/>
    <w:rsid w:val="00FF1928"/>
    <w:rsid w:val="132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235</Characters>
  <Lines>15</Lines>
  <Paragraphs>9</Paragraphs>
  <TotalTime>4679</TotalTime>
  <ScaleCrop>false</ScaleCrop>
  <LinksUpToDate>false</LinksUpToDate>
  <CharactersWithSpaces>440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2018-11-22T01:47:00Z</dcterms:created>
  <dc:creator>francis1014</dc:creator>
  <cp:lastModifiedBy>LY</cp:lastModifiedBy>
  <cp:lastPrinted>2018-11-27T02:42:00Z</cp:lastPrinted>
  <dcterms:modified xsi:type="dcterms:W3CDTF">2018-11-28T07:00:03Z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