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5C" w:rsidRDefault="00A95A5C" w:rsidP="00F336DF">
      <w:pPr>
        <w:jc w:val="center"/>
        <w:rPr>
          <w:rFonts w:ascii="宋体"/>
          <w:sz w:val="24"/>
          <w:szCs w:val="24"/>
        </w:rPr>
      </w:pPr>
      <w:r>
        <w:rPr>
          <w:rFonts w:ascii="宋体" w:hAnsi="宋体" w:hint="eastAsia"/>
          <w:sz w:val="24"/>
          <w:szCs w:val="24"/>
        </w:rPr>
        <w:t>教务｛</w:t>
      </w:r>
      <w:r>
        <w:rPr>
          <w:rFonts w:ascii="宋体" w:hAnsi="宋体"/>
          <w:sz w:val="24"/>
          <w:szCs w:val="24"/>
        </w:rPr>
        <w:t>2016</w:t>
      </w:r>
      <w:r>
        <w:rPr>
          <w:rFonts w:ascii="宋体" w:hAnsi="宋体" w:hint="eastAsia"/>
          <w:sz w:val="24"/>
          <w:szCs w:val="24"/>
        </w:rPr>
        <w:t>｝</w:t>
      </w:r>
      <w:r>
        <w:rPr>
          <w:rFonts w:ascii="宋体" w:hAnsi="宋体"/>
          <w:sz w:val="24"/>
          <w:szCs w:val="24"/>
        </w:rPr>
        <w:t>135</w:t>
      </w:r>
      <w:r>
        <w:rPr>
          <w:rFonts w:ascii="宋体" w:hAnsi="宋体" w:hint="eastAsia"/>
          <w:sz w:val="24"/>
          <w:szCs w:val="24"/>
        </w:rPr>
        <w:t>号</w:t>
      </w:r>
    </w:p>
    <w:p w:rsidR="00A95A5C" w:rsidRDefault="00A95A5C" w:rsidP="00F336DF">
      <w:pPr>
        <w:jc w:val="center"/>
        <w:rPr>
          <w:rFonts w:ascii="宋体"/>
          <w:sz w:val="24"/>
          <w:szCs w:val="24"/>
        </w:rPr>
      </w:pPr>
    </w:p>
    <w:p w:rsidR="00A95A5C" w:rsidRPr="006848E5" w:rsidRDefault="00A95A5C" w:rsidP="00F336DF">
      <w:pPr>
        <w:jc w:val="center"/>
        <w:rPr>
          <w:rFonts w:ascii="宋体"/>
          <w:sz w:val="24"/>
          <w:szCs w:val="24"/>
        </w:rPr>
      </w:pPr>
      <w:r w:rsidRPr="006848E5">
        <w:rPr>
          <w:rFonts w:ascii="宋体" w:hAnsi="宋体" w:hint="eastAsia"/>
          <w:sz w:val="24"/>
          <w:szCs w:val="24"/>
        </w:rPr>
        <w:t>关于召开中小学教师资格证面试研讨会的通知</w:t>
      </w:r>
    </w:p>
    <w:p w:rsidR="00A95A5C" w:rsidRPr="006848E5" w:rsidRDefault="00A95A5C" w:rsidP="00F336DF">
      <w:pPr>
        <w:jc w:val="center"/>
        <w:rPr>
          <w:rFonts w:ascii="宋体"/>
          <w:sz w:val="24"/>
          <w:szCs w:val="24"/>
        </w:rPr>
      </w:pPr>
    </w:p>
    <w:p w:rsidR="00A95A5C" w:rsidRPr="006848E5" w:rsidRDefault="00A95A5C" w:rsidP="00F336DF">
      <w:pPr>
        <w:rPr>
          <w:rFonts w:ascii="宋体"/>
          <w:sz w:val="24"/>
          <w:szCs w:val="24"/>
        </w:rPr>
      </w:pPr>
      <w:r w:rsidRPr="006848E5">
        <w:rPr>
          <w:rFonts w:ascii="宋体" w:hAnsi="宋体" w:hint="eastAsia"/>
          <w:sz w:val="24"/>
          <w:szCs w:val="24"/>
        </w:rPr>
        <w:t>各学院（部）：</w:t>
      </w:r>
    </w:p>
    <w:p w:rsidR="00A95A5C" w:rsidRPr="006848E5" w:rsidRDefault="00A95A5C" w:rsidP="00F336DF">
      <w:pPr>
        <w:ind w:firstLine="555"/>
        <w:rPr>
          <w:rFonts w:ascii="宋体"/>
          <w:sz w:val="24"/>
          <w:szCs w:val="24"/>
        </w:rPr>
      </w:pPr>
      <w:r w:rsidRPr="006848E5">
        <w:rPr>
          <w:rFonts w:ascii="宋体" w:hAnsi="宋体"/>
          <w:sz w:val="24"/>
          <w:szCs w:val="24"/>
        </w:rPr>
        <w:t>2016</w:t>
      </w:r>
      <w:r w:rsidRPr="006848E5">
        <w:rPr>
          <w:rFonts w:ascii="宋体" w:hAnsi="宋体" w:hint="eastAsia"/>
          <w:sz w:val="24"/>
          <w:szCs w:val="24"/>
        </w:rPr>
        <w:t>年下半年中小学教师资格面试工作即将开始，为帮助掌握教师资格面试技巧，有针对性地对学生进行辅导，学校特邀请桂林片区中小学教师资格证考试面试培训组组长对我校教师教育教师进行专题培训，具体事宜安排如下：</w:t>
      </w:r>
    </w:p>
    <w:p w:rsidR="00A95A5C" w:rsidRPr="006848E5" w:rsidRDefault="00A95A5C" w:rsidP="00610570">
      <w:pPr>
        <w:rPr>
          <w:rFonts w:ascii="宋体"/>
          <w:sz w:val="24"/>
          <w:szCs w:val="24"/>
        </w:rPr>
      </w:pPr>
      <w:r w:rsidRPr="006848E5">
        <w:rPr>
          <w:rFonts w:ascii="宋体" w:hAnsi="宋体" w:hint="eastAsia"/>
          <w:sz w:val="24"/>
          <w:szCs w:val="24"/>
        </w:rPr>
        <w:t>一、培训专家：桂林市教科所</w:t>
      </w:r>
      <w:r w:rsidRPr="006848E5">
        <w:rPr>
          <w:rFonts w:ascii="宋体" w:hAnsi="宋体"/>
          <w:sz w:val="24"/>
          <w:szCs w:val="24"/>
        </w:rPr>
        <w:t xml:space="preserve">  </w:t>
      </w:r>
      <w:r w:rsidRPr="006848E5">
        <w:rPr>
          <w:rFonts w:ascii="宋体" w:hAnsi="宋体" w:hint="eastAsia"/>
          <w:sz w:val="24"/>
          <w:szCs w:val="24"/>
        </w:rPr>
        <w:t>于小江</w:t>
      </w:r>
      <w:r w:rsidRPr="006848E5">
        <w:rPr>
          <w:rFonts w:ascii="宋体" w:hAnsi="宋体"/>
          <w:sz w:val="24"/>
          <w:szCs w:val="24"/>
        </w:rPr>
        <w:t xml:space="preserve">   </w:t>
      </w:r>
      <w:r w:rsidRPr="006848E5">
        <w:rPr>
          <w:rFonts w:ascii="宋体" w:hAnsi="宋体" w:hint="eastAsia"/>
          <w:sz w:val="24"/>
          <w:szCs w:val="24"/>
        </w:rPr>
        <w:t>特级教师</w:t>
      </w:r>
    </w:p>
    <w:p w:rsidR="00A95A5C" w:rsidRPr="006848E5" w:rsidRDefault="00A95A5C" w:rsidP="00610570">
      <w:pPr>
        <w:rPr>
          <w:rFonts w:ascii="宋体" w:hAnsi="宋体"/>
          <w:sz w:val="24"/>
          <w:szCs w:val="24"/>
        </w:rPr>
      </w:pPr>
      <w:r w:rsidRPr="006848E5">
        <w:rPr>
          <w:rFonts w:ascii="宋体" w:hAnsi="宋体" w:hint="eastAsia"/>
          <w:sz w:val="24"/>
          <w:szCs w:val="24"/>
        </w:rPr>
        <w:t>二、时间：</w:t>
      </w:r>
      <w:r w:rsidRPr="006848E5">
        <w:rPr>
          <w:rFonts w:ascii="宋体" w:hAnsi="宋体"/>
          <w:sz w:val="24"/>
          <w:szCs w:val="24"/>
        </w:rPr>
        <w:t>2016</w:t>
      </w:r>
      <w:r w:rsidRPr="006848E5">
        <w:rPr>
          <w:rFonts w:ascii="宋体" w:hAnsi="宋体" w:hint="eastAsia"/>
          <w:sz w:val="24"/>
          <w:szCs w:val="24"/>
        </w:rPr>
        <w:t>年</w:t>
      </w:r>
      <w:r w:rsidRPr="006848E5">
        <w:rPr>
          <w:rFonts w:ascii="宋体" w:hAnsi="宋体"/>
          <w:sz w:val="24"/>
          <w:szCs w:val="24"/>
        </w:rPr>
        <w:t>12</w:t>
      </w:r>
      <w:r w:rsidRPr="006848E5">
        <w:rPr>
          <w:rFonts w:ascii="宋体" w:hAnsi="宋体" w:hint="eastAsia"/>
          <w:sz w:val="24"/>
          <w:szCs w:val="24"/>
        </w:rPr>
        <w:t>月</w:t>
      </w:r>
      <w:r w:rsidRPr="006848E5">
        <w:rPr>
          <w:rFonts w:ascii="宋体" w:hAnsi="宋体"/>
          <w:sz w:val="24"/>
          <w:szCs w:val="24"/>
        </w:rPr>
        <w:t>22</w:t>
      </w:r>
      <w:r w:rsidRPr="006848E5">
        <w:rPr>
          <w:rFonts w:ascii="宋体" w:hAnsi="宋体" w:hint="eastAsia"/>
          <w:sz w:val="24"/>
          <w:szCs w:val="24"/>
        </w:rPr>
        <w:t>日下午</w:t>
      </w:r>
      <w:r w:rsidRPr="006848E5">
        <w:rPr>
          <w:rFonts w:ascii="宋体" w:hAnsi="宋体"/>
          <w:sz w:val="24"/>
          <w:szCs w:val="24"/>
        </w:rPr>
        <w:t>3:00</w:t>
      </w:r>
    </w:p>
    <w:p w:rsidR="00A95A5C" w:rsidRPr="006848E5" w:rsidRDefault="00A95A5C" w:rsidP="00610570">
      <w:pPr>
        <w:rPr>
          <w:rFonts w:ascii="宋体"/>
          <w:sz w:val="24"/>
          <w:szCs w:val="24"/>
        </w:rPr>
      </w:pPr>
      <w:r w:rsidRPr="006848E5">
        <w:rPr>
          <w:rFonts w:ascii="宋体" w:hAnsi="宋体" w:hint="eastAsia"/>
          <w:sz w:val="24"/>
          <w:szCs w:val="24"/>
        </w:rPr>
        <w:t>三、地点：第二文科楼南楼</w:t>
      </w:r>
      <w:r w:rsidRPr="006848E5">
        <w:rPr>
          <w:rFonts w:ascii="宋体" w:hAnsi="宋体"/>
          <w:sz w:val="24"/>
          <w:szCs w:val="24"/>
        </w:rPr>
        <w:t>0718</w:t>
      </w:r>
      <w:r w:rsidRPr="006848E5">
        <w:rPr>
          <w:rFonts w:ascii="宋体" w:hAnsi="宋体" w:hint="eastAsia"/>
          <w:sz w:val="24"/>
          <w:szCs w:val="24"/>
        </w:rPr>
        <w:t>教室</w:t>
      </w:r>
    </w:p>
    <w:p w:rsidR="00A95A5C" w:rsidRPr="006848E5" w:rsidRDefault="00A95A5C" w:rsidP="00D33328">
      <w:pPr>
        <w:pStyle w:val="ListParagraph"/>
        <w:numPr>
          <w:ilvl w:val="0"/>
          <w:numId w:val="3"/>
        </w:numPr>
        <w:ind w:firstLineChars="0"/>
        <w:rPr>
          <w:rFonts w:ascii="宋体"/>
          <w:sz w:val="24"/>
          <w:szCs w:val="24"/>
        </w:rPr>
      </w:pPr>
      <w:r w:rsidRPr="006848E5">
        <w:rPr>
          <w:rFonts w:ascii="宋体" w:hAnsi="宋体" w:hint="eastAsia"/>
          <w:sz w:val="24"/>
          <w:szCs w:val="24"/>
        </w:rPr>
        <w:t>参会人员：各学院（部）学科教学论、教育学等相关老师</w:t>
      </w:r>
    </w:p>
    <w:p w:rsidR="00A95A5C" w:rsidRPr="006848E5" w:rsidRDefault="00A95A5C" w:rsidP="00D33328">
      <w:pPr>
        <w:rPr>
          <w:rFonts w:ascii="宋体"/>
          <w:sz w:val="24"/>
          <w:szCs w:val="24"/>
        </w:rPr>
      </w:pPr>
      <w:r w:rsidRPr="006848E5">
        <w:rPr>
          <w:rFonts w:ascii="宋体" w:hAnsi="宋体" w:hint="eastAsia"/>
          <w:sz w:val="24"/>
          <w:szCs w:val="24"/>
        </w:rPr>
        <w:t>五、相关要求：</w:t>
      </w:r>
    </w:p>
    <w:p w:rsidR="00A95A5C" w:rsidRPr="006848E5" w:rsidRDefault="00A95A5C" w:rsidP="00610570">
      <w:pPr>
        <w:rPr>
          <w:rFonts w:ascii="宋体" w:hAnsi="宋体"/>
          <w:sz w:val="24"/>
          <w:szCs w:val="24"/>
        </w:rPr>
      </w:pPr>
      <w:r w:rsidRPr="006848E5">
        <w:rPr>
          <w:rFonts w:ascii="宋体" w:hAnsi="宋体" w:hint="eastAsia"/>
          <w:sz w:val="24"/>
          <w:szCs w:val="24"/>
        </w:rPr>
        <w:t>（一）各学院（部）要确保参会人员按时到会，并请将参会人员名单回执于</w:t>
      </w:r>
      <w:r w:rsidRPr="006848E5">
        <w:rPr>
          <w:rFonts w:ascii="宋体" w:hAnsi="宋体"/>
          <w:sz w:val="24"/>
          <w:szCs w:val="24"/>
        </w:rPr>
        <w:t>2016</w:t>
      </w:r>
      <w:r w:rsidRPr="006848E5">
        <w:rPr>
          <w:rFonts w:ascii="宋体" w:hAnsi="宋体" w:hint="eastAsia"/>
          <w:sz w:val="24"/>
          <w:szCs w:val="24"/>
        </w:rPr>
        <w:t>年</w:t>
      </w:r>
      <w:r w:rsidRPr="006848E5">
        <w:rPr>
          <w:rFonts w:ascii="宋体" w:hAnsi="宋体"/>
          <w:sz w:val="24"/>
          <w:szCs w:val="24"/>
        </w:rPr>
        <w:t>12</w:t>
      </w:r>
      <w:r w:rsidRPr="006848E5">
        <w:rPr>
          <w:rFonts w:ascii="宋体" w:hAnsi="宋体" w:hint="eastAsia"/>
          <w:sz w:val="24"/>
          <w:szCs w:val="24"/>
        </w:rPr>
        <w:t>月</w:t>
      </w:r>
      <w:r w:rsidRPr="006848E5">
        <w:rPr>
          <w:rFonts w:ascii="宋体" w:hAnsi="宋体"/>
          <w:sz w:val="24"/>
          <w:szCs w:val="24"/>
        </w:rPr>
        <w:t>21</w:t>
      </w:r>
      <w:r w:rsidRPr="006848E5">
        <w:rPr>
          <w:rFonts w:ascii="宋体" w:hAnsi="宋体" w:hint="eastAsia"/>
          <w:sz w:val="24"/>
          <w:szCs w:val="24"/>
        </w:rPr>
        <w:t>日前报送教师教学发展中心，电子版发送邮箱：</w:t>
      </w:r>
      <w:hyperlink r:id="rId7" w:history="1">
        <w:r w:rsidRPr="006848E5">
          <w:rPr>
            <w:rFonts w:ascii="宋体" w:hAnsi="宋体"/>
            <w:sz w:val="24"/>
            <w:szCs w:val="24"/>
          </w:rPr>
          <w:t>sdjfzx@126.com</w:t>
        </w:r>
      </w:hyperlink>
      <w:r w:rsidRPr="006848E5">
        <w:rPr>
          <w:rFonts w:ascii="宋体" w:hAnsi="宋体" w:hint="eastAsia"/>
          <w:sz w:val="24"/>
          <w:szCs w:val="24"/>
        </w:rPr>
        <w:t>。因出差或其他特殊原因不能参加培训的，请在回执（附件）中注明具体原因，并在会后主动了解培训内容。</w:t>
      </w:r>
      <w:r w:rsidRPr="006848E5">
        <w:rPr>
          <w:rFonts w:ascii="宋体" w:hAnsi="宋体"/>
          <w:sz w:val="24"/>
          <w:szCs w:val="24"/>
        </w:rPr>
        <w:t xml:space="preserve">    </w:t>
      </w:r>
    </w:p>
    <w:p w:rsidR="00A95A5C" w:rsidRPr="006848E5" w:rsidRDefault="00A95A5C" w:rsidP="00610570">
      <w:pPr>
        <w:rPr>
          <w:rFonts w:ascii="宋体"/>
          <w:sz w:val="24"/>
          <w:szCs w:val="24"/>
        </w:rPr>
      </w:pPr>
      <w:r w:rsidRPr="006848E5">
        <w:rPr>
          <w:rFonts w:ascii="宋体" w:hAnsi="宋体" w:hint="eastAsia"/>
          <w:sz w:val="24"/>
          <w:szCs w:val="24"/>
        </w:rPr>
        <w:t>（二）请参会人员于</w:t>
      </w:r>
      <w:r w:rsidRPr="006848E5">
        <w:rPr>
          <w:rFonts w:ascii="宋体" w:hAnsi="宋体"/>
          <w:sz w:val="24"/>
          <w:szCs w:val="24"/>
        </w:rPr>
        <w:t>2:50</w:t>
      </w:r>
      <w:r w:rsidRPr="006848E5">
        <w:rPr>
          <w:rFonts w:ascii="宋体" w:hAnsi="宋体" w:hint="eastAsia"/>
          <w:sz w:val="24"/>
          <w:szCs w:val="24"/>
        </w:rPr>
        <w:t>点前入场完毕，会场保持安静，关闭手机或静音。</w:t>
      </w:r>
    </w:p>
    <w:p w:rsidR="00A95A5C" w:rsidRPr="006848E5" w:rsidRDefault="00A95A5C" w:rsidP="006848E5">
      <w:pPr>
        <w:ind w:left="555" w:firstLineChars="200" w:firstLine="31680"/>
        <w:rPr>
          <w:rFonts w:ascii="宋体" w:hAnsi="宋体"/>
          <w:sz w:val="24"/>
          <w:szCs w:val="24"/>
          <w:u w:val="single"/>
        </w:rPr>
      </w:pPr>
      <w:r w:rsidRPr="006848E5">
        <w:rPr>
          <w:rFonts w:ascii="宋体" w:hAnsi="宋体" w:hint="eastAsia"/>
          <w:sz w:val="24"/>
          <w:szCs w:val="24"/>
        </w:rPr>
        <w:t>其他不明事宜，请致电：</w:t>
      </w:r>
      <w:r w:rsidRPr="006848E5">
        <w:rPr>
          <w:rFonts w:ascii="宋体" w:hAnsi="宋体"/>
          <w:sz w:val="24"/>
          <w:szCs w:val="24"/>
        </w:rPr>
        <w:t>582</w:t>
      </w:r>
      <w:r w:rsidRPr="006848E5">
        <w:rPr>
          <w:rFonts w:ascii="宋体" w:hAnsi="宋体"/>
          <w:sz w:val="24"/>
          <w:szCs w:val="24"/>
          <w:u w:val="single"/>
        </w:rPr>
        <w:t>6059</w:t>
      </w:r>
    </w:p>
    <w:p w:rsidR="00A95A5C" w:rsidRPr="006848E5" w:rsidRDefault="00A95A5C" w:rsidP="006848E5">
      <w:pPr>
        <w:ind w:left="555" w:firstLineChars="200" w:firstLine="31680"/>
        <w:rPr>
          <w:rFonts w:ascii="宋体" w:hAnsi="宋体"/>
          <w:sz w:val="24"/>
          <w:szCs w:val="24"/>
          <w:u w:val="single"/>
        </w:rPr>
      </w:pPr>
    </w:p>
    <w:p w:rsidR="00A95A5C" w:rsidRPr="006848E5" w:rsidRDefault="00A95A5C" w:rsidP="006848E5">
      <w:pPr>
        <w:ind w:left="555" w:firstLineChars="200" w:firstLine="31680"/>
        <w:rPr>
          <w:rFonts w:ascii="宋体" w:hAnsi="宋体"/>
          <w:sz w:val="24"/>
          <w:szCs w:val="24"/>
        </w:rPr>
      </w:pPr>
      <w:r w:rsidRPr="006848E5">
        <w:rPr>
          <w:rFonts w:ascii="宋体" w:hAnsi="宋体" w:hint="eastAsia"/>
          <w:sz w:val="24"/>
          <w:szCs w:val="24"/>
        </w:rPr>
        <w:t>附件：</w:t>
      </w:r>
      <w:r w:rsidRPr="006848E5">
        <w:rPr>
          <w:rFonts w:ascii="宋体" w:hAnsi="宋体"/>
          <w:sz w:val="24"/>
          <w:szCs w:val="24"/>
        </w:rPr>
        <w:t xml:space="preserve"> </w:t>
      </w:r>
      <w:r w:rsidRPr="006848E5">
        <w:rPr>
          <w:rFonts w:ascii="宋体" w:hAnsi="宋体" w:hint="eastAsia"/>
          <w:sz w:val="24"/>
          <w:szCs w:val="24"/>
        </w:rPr>
        <w:t>回执</w:t>
      </w:r>
      <w:r w:rsidRPr="006848E5">
        <w:rPr>
          <w:rFonts w:ascii="宋体" w:hAnsi="宋体"/>
          <w:sz w:val="24"/>
          <w:szCs w:val="24"/>
        </w:rPr>
        <w:t xml:space="preserve"> </w:t>
      </w:r>
    </w:p>
    <w:p w:rsidR="00A95A5C" w:rsidRPr="006848E5" w:rsidRDefault="00A95A5C" w:rsidP="006848E5">
      <w:pPr>
        <w:ind w:left="555" w:firstLineChars="200" w:firstLine="31680"/>
        <w:rPr>
          <w:rFonts w:ascii="宋体"/>
          <w:sz w:val="24"/>
          <w:szCs w:val="24"/>
          <w:u w:val="single"/>
        </w:rPr>
      </w:pPr>
    </w:p>
    <w:p w:rsidR="00A95A5C" w:rsidRPr="006848E5" w:rsidRDefault="00A95A5C" w:rsidP="006848E5">
      <w:pPr>
        <w:jc w:val="right"/>
        <w:rPr>
          <w:rFonts w:ascii="宋体"/>
          <w:sz w:val="24"/>
          <w:szCs w:val="24"/>
        </w:rPr>
      </w:pPr>
      <w:r w:rsidRPr="006848E5">
        <w:rPr>
          <w:rFonts w:ascii="宋体" w:hAnsi="宋体"/>
          <w:sz w:val="24"/>
          <w:szCs w:val="24"/>
        </w:rPr>
        <w:t xml:space="preserve">                                 </w:t>
      </w:r>
      <w:bookmarkStart w:id="0" w:name="_GoBack"/>
      <w:bookmarkEnd w:id="0"/>
      <w:r w:rsidRPr="006848E5">
        <w:rPr>
          <w:rFonts w:ascii="宋体" w:hAnsi="宋体" w:hint="eastAsia"/>
          <w:sz w:val="24"/>
          <w:szCs w:val="24"/>
        </w:rPr>
        <w:t>教务处</w:t>
      </w:r>
    </w:p>
    <w:p w:rsidR="00A95A5C" w:rsidRPr="006848E5" w:rsidRDefault="00A95A5C" w:rsidP="006848E5">
      <w:pPr>
        <w:jc w:val="right"/>
        <w:rPr>
          <w:rFonts w:ascii="宋体"/>
          <w:sz w:val="24"/>
          <w:szCs w:val="24"/>
        </w:rPr>
      </w:pPr>
      <w:r w:rsidRPr="006848E5">
        <w:rPr>
          <w:rFonts w:ascii="宋体" w:hAnsi="宋体"/>
          <w:sz w:val="24"/>
          <w:szCs w:val="24"/>
        </w:rPr>
        <w:t xml:space="preserve">                      </w:t>
      </w:r>
      <w:r w:rsidRPr="006848E5">
        <w:rPr>
          <w:rFonts w:ascii="宋体" w:hAnsi="宋体" w:hint="eastAsia"/>
          <w:sz w:val="24"/>
          <w:szCs w:val="24"/>
        </w:rPr>
        <w:t>教师教学发展中心</w:t>
      </w:r>
    </w:p>
    <w:p w:rsidR="00A95A5C" w:rsidRPr="006848E5" w:rsidRDefault="00A95A5C" w:rsidP="006848E5">
      <w:pPr>
        <w:jc w:val="right"/>
        <w:rPr>
          <w:rFonts w:ascii="宋体"/>
          <w:sz w:val="24"/>
          <w:szCs w:val="24"/>
        </w:rPr>
      </w:pPr>
      <w:r w:rsidRPr="006848E5">
        <w:rPr>
          <w:rFonts w:ascii="宋体" w:hAnsi="宋体"/>
          <w:sz w:val="24"/>
          <w:szCs w:val="24"/>
        </w:rPr>
        <w:t xml:space="preserve">                       </w:t>
      </w:r>
      <w:smartTag w:uri="urn:schemas-microsoft-com:office:smarttags" w:element="chsdate">
        <w:smartTagPr>
          <w:attr w:name="IsROCDate" w:val="False"/>
          <w:attr w:name="IsLunarDate" w:val="False"/>
          <w:attr w:name="Day" w:val="13"/>
          <w:attr w:name="Month" w:val="12"/>
          <w:attr w:name="Year" w:val="2016"/>
        </w:smartTagPr>
        <w:r w:rsidRPr="006848E5">
          <w:rPr>
            <w:rFonts w:ascii="宋体" w:hAnsi="宋体"/>
            <w:sz w:val="24"/>
            <w:szCs w:val="24"/>
          </w:rPr>
          <w:t>2016</w:t>
        </w:r>
        <w:r w:rsidRPr="006848E5">
          <w:rPr>
            <w:rFonts w:ascii="宋体" w:hAnsi="宋体" w:hint="eastAsia"/>
            <w:sz w:val="24"/>
            <w:szCs w:val="24"/>
          </w:rPr>
          <w:t>年</w:t>
        </w:r>
        <w:r w:rsidRPr="006848E5">
          <w:rPr>
            <w:rFonts w:ascii="宋体" w:hAnsi="宋体"/>
            <w:sz w:val="24"/>
            <w:szCs w:val="24"/>
          </w:rPr>
          <w:t>12</w:t>
        </w:r>
        <w:r w:rsidRPr="006848E5">
          <w:rPr>
            <w:rFonts w:ascii="宋体" w:hAnsi="宋体" w:hint="eastAsia"/>
            <w:sz w:val="24"/>
            <w:szCs w:val="24"/>
          </w:rPr>
          <w:t>月</w:t>
        </w:r>
        <w:r w:rsidRPr="006848E5">
          <w:rPr>
            <w:rFonts w:ascii="宋体" w:hAnsi="宋体"/>
            <w:sz w:val="24"/>
            <w:szCs w:val="24"/>
          </w:rPr>
          <w:t>13</w:t>
        </w:r>
        <w:r w:rsidRPr="006848E5">
          <w:rPr>
            <w:rFonts w:ascii="宋体" w:hAnsi="宋体" w:hint="eastAsia"/>
            <w:sz w:val="24"/>
            <w:szCs w:val="24"/>
          </w:rPr>
          <w:t>日</w:t>
        </w:r>
      </w:smartTag>
    </w:p>
    <w:p w:rsidR="00A95A5C" w:rsidRPr="003B0B2C" w:rsidRDefault="00A95A5C" w:rsidP="006848E5">
      <w:pPr>
        <w:jc w:val="right"/>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Default="00A95A5C" w:rsidP="006848E5">
      <w:pPr>
        <w:ind w:left="555" w:firstLineChars="200" w:firstLine="31680"/>
        <w:rPr>
          <w:sz w:val="30"/>
          <w:szCs w:val="30"/>
        </w:rPr>
      </w:pPr>
    </w:p>
    <w:p w:rsidR="00A95A5C" w:rsidRPr="00632554" w:rsidRDefault="00A95A5C" w:rsidP="008501CA">
      <w:pPr>
        <w:ind w:left="555" w:firstLineChars="200" w:firstLine="31680"/>
        <w:rPr>
          <w:sz w:val="30"/>
          <w:szCs w:val="30"/>
        </w:rPr>
      </w:pPr>
    </w:p>
    <w:sectPr w:rsidR="00A95A5C" w:rsidRPr="00632554" w:rsidSect="004106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5C" w:rsidRDefault="00A95A5C" w:rsidP="00610570">
      <w:r>
        <w:separator/>
      </w:r>
    </w:p>
  </w:endnote>
  <w:endnote w:type="continuationSeparator" w:id="0">
    <w:p w:rsidR="00A95A5C" w:rsidRDefault="00A95A5C" w:rsidP="00610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5C" w:rsidRDefault="00A95A5C" w:rsidP="00610570">
      <w:r>
        <w:separator/>
      </w:r>
    </w:p>
  </w:footnote>
  <w:footnote w:type="continuationSeparator" w:id="0">
    <w:p w:rsidR="00A95A5C" w:rsidRDefault="00A95A5C" w:rsidP="00610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805BC"/>
    <w:multiLevelType w:val="hybridMultilevel"/>
    <w:tmpl w:val="D9B44A84"/>
    <w:lvl w:ilvl="0" w:tplc="2B5AA016">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F0E6572"/>
    <w:multiLevelType w:val="hybridMultilevel"/>
    <w:tmpl w:val="24C044B0"/>
    <w:lvl w:ilvl="0" w:tplc="FB1605F0">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786B6A51"/>
    <w:multiLevelType w:val="hybridMultilevel"/>
    <w:tmpl w:val="FC7473F4"/>
    <w:lvl w:ilvl="0" w:tplc="C07E390A">
      <w:start w:val="1"/>
      <w:numFmt w:val="japaneseCounting"/>
      <w:lvlText w:val="%1、"/>
      <w:lvlJc w:val="left"/>
      <w:pPr>
        <w:ind w:left="1275" w:hanging="72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6DF"/>
    <w:rsid w:val="001A108C"/>
    <w:rsid w:val="0025694E"/>
    <w:rsid w:val="003B0B2C"/>
    <w:rsid w:val="004106F5"/>
    <w:rsid w:val="00552247"/>
    <w:rsid w:val="00610570"/>
    <w:rsid w:val="00632554"/>
    <w:rsid w:val="006848E5"/>
    <w:rsid w:val="007C24D4"/>
    <w:rsid w:val="008501CA"/>
    <w:rsid w:val="00906533"/>
    <w:rsid w:val="009454B4"/>
    <w:rsid w:val="00A5791A"/>
    <w:rsid w:val="00A95A5C"/>
    <w:rsid w:val="00B75E2A"/>
    <w:rsid w:val="00D33328"/>
    <w:rsid w:val="00D94235"/>
    <w:rsid w:val="00E3236E"/>
    <w:rsid w:val="00F336DF"/>
    <w:rsid w:val="00FE7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F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6DF"/>
    <w:pPr>
      <w:ind w:firstLineChars="200" w:firstLine="420"/>
    </w:pPr>
  </w:style>
  <w:style w:type="character" w:styleId="Hyperlink">
    <w:name w:val="Hyperlink"/>
    <w:basedOn w:val="DefaultParagraphFont"/>
    <w:uiPriority w:val="99"/>
    <w:rsid w:val="00632554"/>
    <w:rPr>
      <w:rFonts w:cs="Times New Roman"/>
      <w:color w:val="0563C1"/>
      <w:u w:val="single"/>
    </w:rPr>
  </w:style>
  <w:style w:type="table" w:styleId="TableGrid">
    <w:name w:val="Table Grid"/>
    <w:basedOn w:val="TableNormal"/>
    <w:uiPriority w:val="99"/>
    <w:rsid w:val="00FE721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105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10570"/>
    <w:rPr>
      <w:rFonts w:cs="Times New Roman"/>
      <w:sz w:val="18"/>
      <w:szCs w:val="18"/>
    </w:rPr>
  </w:style>
  <w:style w:type="paragraph" w:styleId="Footer">
    <w:name w:val="footer"/>
    <w:basedOn w:val="Normal"/>
    <w:link w:val="FooterChar"/>
    <w:uiPriority w:val="99"/>
    <w:rsid w:val="006105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057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jfzx@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Pages>
  <Words>88</Words>
  <Characters>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王利利</dc:creator>
  <cp:keywords/>
  <dc:description/>
  <cp:lastModifiedBy>微软用户</cp:lastModifiedBy>
  <cp:revision>7</cp:revision>
  <dcterms:created xsi:type="dcterms:W3CDTF">2016-12-13T01:06:00Z</dcterms:created>
  <dcterms:modified xsi:type="dcterms:W3CDTF">2016-12-13T09:24:00Z</dcterms:modified>
</cp:coreProperties>
</file>