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r>
        <w:rPr>
          <w:rStyle w:val="8"/>
          <w:sz w:val="21"/>
          <w:szCs w:val="21"/>
        </w:rPr>
        <w:t>教务〔2021〕77号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jc w:val="center"/>
        <w:rPr>
          <w:rFonts w:hint="eastAsia" w:ascii="仿宋_GB2312" w:hAnsi="微软雅黑" w:eastAsia="仿宋_GB2312" w:cs="宋体"/>
          <w:b/>
          <w:bCs/>
          <w:color w:val="00000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000000"/>
          <w:sz w:val="36"/>
          <w:szCs w:val="36"/>
        </w:rPr>
        <w:t>关于举办2021年第八届广西师范大学师范生演讲比赛的通知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56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各有关学院（部）：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为展示我校师范生风采，进一步营造尊师重教氛围，我校决定组织2021年第八届广西师范大学师范生演讲比赛，相关事项通知如下：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一、参赛对象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在校师范专业学生。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二、比赛时间与地点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时间：2020年10月23日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地点：另行通知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三、比赛内容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主题演讲。演讲要围绕“赓续百年初心,担当育人使命”的主题，弘扬广大师范生在新时代育新人的使命感，激发师范生从教的职业荣誉感。选手参赛必须使用普通话，采用站立式脱稿演讲，演讲时间不超过5分钟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（二）即兴演讲。入围一、二等奖的选手参加即兴演讲，由选手抽题进行，演讲时间不超过3分钟。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四、奖项设置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本次比赛设一等奖4名、二等奖8名、三等奖12名，由学校颁发获奖证书。一、二等奖以即兴演讲的成绩计，三等奖以主题演讲的成绩计。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五、有关事项和要求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请各有师范专业的学院参照校级赛赛制组织本学院的选拔赛，推荐优秀选手参与学校比赛（各学院推荐选手名额见附件1），并于10月19日前将《比赛选手基本信息表》（附件2）电子文档发送至yingyongban@gxnu.edu.cn邮箱，纸质材料交教务处应用办（育才校办楼120、雁山行政北楼561）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（二）为确保比赛水平，请各学院积极发动优秀学生广泛参与比赛，参赛人数不得少于本学院在校师范专业学生总人数的8%。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（三）学校为每个学院提供800元的竞赛组织经费。各学院凭竞赛照片（4-6张，jpg格式）和竞赛总结（含竞赛时间、地点、比赛形式、参赛人数、获奖名单、评委名单）到教务处应用办办理经费报销手续。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未尽事宜，请联系教务处应用办，联系人：刘老师、景老师，电话：3698179。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p>
      <w:pPr>
        <w:shd w:val="clear" w:color="auto" w:fill="FFFFFF"/>
        <w:adjustRightInd/>
        <w:snapToGrid/>
        <w:spacing w:after="0" w:line="56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通知原文：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dean.gxnu.edu.cn/wp-content/uploads/2016/12/%E5%85%B3%E4%BA%8E%E4%B8%BE%E5%8A%9E2016%E5%B9%B4%E7%AC%AC%E4%B8%89%E5%B1%8A%E5%B9%BF%E8%A5%BF%E5%B8%88%E8%8C%83%E5%A4%A7%E5%AD%A6%E5%B8%88%E8%8C%83%E7%94%9F%E6%BC%94%E8%AE%B2%E6%AF%94%E8%B5%9B%E7%9A%84%E9%80%9A%E7%9F%A5.do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关于举办2021年第八届广西师范大学师范生演讲比赛的通知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shd w:val="clear" w:color="auto" w:fill="FFFFFF"/>
        <w:adjustRightInd/>
        <w:spacing w:after="0" w:line="560" w:lineRule="exact"/>
        <w:ind w:firstLine="48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附件：</w:t>
      </w:r>
    </w:p>
    <w:p>
      <w:pPr>
        <w:shd w:val="clear" w:color="auto" w:fill="FFFFFF"/>
        <w:adjustRightInd/>
        <w:spacing w:after="0" w:line="560" w:lineRule="exact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"http://www.dean.gxnu.edu.cn/wp-content/uploads/2016/12/%E9%99%84%E4%BB%B61-%E5%90%84%E5%AD%A6%E9%99%A2%E6%8E%A8%E8%8D%90%E9%80%89%E6%89%8B%E4%BA%BA%E6%95%B0.doc"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1-各学院推荐选手人数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shd w:val="clear" w:color="auto" w:fill="FFFFFF"/>
        <w:adjustRightInd/>
        <w:spacing w:after="0" w:line="560" w:lineRule="exact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"http://www.dean.gxnu.edu.cn/wp-content/uploads/2016/12/%E9%99%84%E4%BB%B62-%E6%AF%94%E8%B5%9B%E9%80%89%E6%89%8B%E5%9F%BA%E6%9C%AC%E4%BF%A1%E6%81%AF%E8%A1%A8.xls"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2-比赛选手基本信息表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shd w:val="clear" w:color="auto" w:fill="FFFFFF"/>
        <w:adjustRightInd/>
        <w:spacing w:after="0" w:line="560" w:lineRule="exact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"http://www.dean.gxnu.edu.cn/wp-content/uploads/2016/12/%E9%99%84%E4%BB%B63-%E5%B9%BF%E8%A5%BF%E9%AB%98%E6%A0%A1%E5%B8%88%E8%8C%83%E7%94%9F%E6%BC%94%E8%AE%B2%E6%AF%94%E8%B5%9B%E8%AF%84%E5%88%86%E6%A0%87%E5%87%86.doc"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3-广西高校师范生演讲比赛评分标准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shd w:val="clear" w:color="auto" w:fill="FFFFFF"/>
        <w:adjustRightInd/>
        <w:spacing w:after="0" w:line="56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                                广西师范大学教务处</w:t>
      </w:r>
    </w:p>
    <w:p>
      <w:pPr>
        <w:shd w:val="clear" w:color="auto" w:fill="FFFFFF"/>
        <w:wordWrap w:val="0"/>
        <w:adjustRightInd/>
        <w:snapToGrid/>
        <w:spacing w:after="0" w:line="560" w:lineRule="exact"/>
        <w:ind w:firstLine="480"/>
        <w:jc w:val="righ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2020年9月24日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after="0" w:line="56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DA7"/>
    <w:rsid w:val="000B4579"/>
    <w:rsid w:val="000E07C0"/>
    <w:rsid w:val="00135DDA"/>
    <w:rsid w:val="00161EC9"/>
    <w:rsid w:val="00187921"/>
    <w:rsid w:val="001A3639"/>
    <w:rsid w:val="001F54DF"/>
    <w:rsid w:val="002528C7"/>
    <w:rsid w:val="0027623A"/>
    <w:rsid w:val="002C053F"/>
    <w:rsid w:val="002D42DF"/>
    <w:rsid w:val="002E1DA7"/>
    <w:rsid w:val="002E6554"/>
    <w:rsid w:val="002F2CC5"/>
    <w:rsid w:val="00323B43"/>
    <w:rsid w:val="003312D9"/>
    <w:rsid w:val="00357A37"/>
    <w:rsid w:val="00363A70"/>
    <w:rsid w:val="00365A0C"/>
    <w:rsid w:val="00395BFC"/>
    <w:rsid w:val="003D37D8"/>
    <w:rsid w:val="003D7755"/>
    <w:rsid w:val="004358AB"/>
    <w:rsid w:val="00450C7A"/>
    <w:rsid w:val="004614DB"/>
    <w:rsid w:val="00474BC6"/>
    <w:rsid w:val="004B6EE6"/>
    <w:rsid w:val="006018D3"/>
    <w:rsid w:val="0063166D"/>
    <w:rsid w:val="006B4554"/>
    <w:rsid w:val="00703642"/>
    <w:rsid w:val="007A73DC"/>
    <w:rsid w:val="007C7C1A"/>
    <w:rsid w:val="00832F3B"/>
    <w:rsid w:val="008B73AB"/>
    <w:rsid w:val="008B7726"/>
    <w:rsid w:val="008F652F"/>
    <w:rsid w:val="00913F5C"/>
    <w:rsid w:val="00921734"/>
    <w:rsid w:val="00943DC9"/>
    <w:rsid w:val="009B3CDA"/>
    <w:rsid w:val="00A022FC"/>
    <w:rsid w:val="00A3774F"/>
    <w:rsid w:val="00A5604D"/>
    <w:rsid w:val="00A655FB"/>
    <w:rsid w:val="00A80F7D"/>
    <w:rsid w:val="00B124F7"/>
    <w:rsid w:val="00B33112"/>
    <w:rsid w:val="00B878E9"/>
    <w:rsid w:val="00C373DA"/>
    <w:rsid w:val="00CE3FE7"/>
    <w:rsid w:val="00CF51E2"/>
    <w:rsid w:val="00D546F3"/>
    <w:rsid w:val="00DE22B0"/>
    <w:rsid w:val="00DF09B5"/>
    <w:rsid w:val="00E02105"/>
    <w:rsid w:val="00E065E7"/>
    <w:rsid w:val="00E43CC9"/>
    <w:rsid w:val="00EA3BE8"/>
    <w:rsid w:val="00F64E67"/>
    <w:rsid w:val="00FA2671"/>
    <w:rsid w:val="00FA50C6"/>
    <w:rsid w:val="00FB5045"/>
    <w:rsid w:val="00FD5156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0FE9F-E220-447B-B6A5-A39FADD44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265</Words>
  <Characters>1513</Characters>
  <Lines>12</Lines>
  <Paragraphs>3</Paragraphs>
  <TotalTime>273</TotalTime>
  <ScaleCrop>false</ScaleCrop>
  <LinksUpToDate>false</LinksUpToDate>
  <CharactersWithSpaces>1775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2017-09-22T00:11:00Z</dcterms:created>
  <dc:creator>francis1014</dc:creator>
  <cp:lastModifiedBy>Administrator</cp:lastModifiedBy>
  <cp:lastPrinted>2020-10-09T08:23:00Z</cp:lastPrinted>
  <dcterms:modified xsi:type="dcterms:W3CDTF">2021-09-24T07:02:04Z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D516A534EE4A41CC94331AE053BA75D8</vt:lpwstr>
  </property>
</Properties>
</file>