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Theme="minorEastAsia" w:hAnsiTheme="minorEastAsia"/>
          <w:b/>
          <w:sz w:val="36"/>
          <w:szCs w:val="36"/>
        </w:rPr>
      </w:pPr>
    </w:p>
    <w:p>
      <w:pPr>
        <w:spacing w:line="560" w:lineRule="exact"/>
        <w:jc w:val="center"/>
        <w:rPr>
          <w:rFonts w:hint="eastAsia" w:asciiTheme="minorEastAsia" w:hAnsiTheme="minorEastAsia"/>
          <w:b/>
          <w:sz w:val="36"/>
          <w:szCs w:val="36"/>
        </w:rPr>
      </w:pPr>
      <w:r>
        <w:rPr>
          <w:rFonts w:ascii="宋体" w:hAnsi="宋体" w:eastAsia="宋体" w:cs="宋体"/>
          <w:sz w:val="24"/>
          <w:szCs w:val="24"/>
        </w:rPr>
        <w:t>教务〔2017〕9</w:t>
      </w:r>
      <w:r>
        <w:rPr>
          <w:rFonts w:hint="eastAsia" w:ascii="宋体" w:hAnsi="宋体" w:eastAsia="宋体" w:cs="宋体"/>
          <w:sz w:val="24"/>
          <w:szCs w:val="24"/>
          <w:lang w:val="en-US" w:eastAsia="zh-CN"/>
        </w:rPr>
        <w:t>2</w:t>
      </w:r>
      <w:r>
        <w:rPr>
          <w:rFonts w:ascii="宋体" w:hAnsi="宋体" w:eastAsia="宋体" w:cs="宋体"/>
          <w:sz w:val="24"/>
          <w:szCs w:val="24"/>
        </w:rPr>
        <w:t>号</w:t>
      </w:r>
    </w:p>
    <w:p>
      <w:pPr>
        <w:spacing w:line="560" w:lineRule="exact"/>
        <w:jc w:val="center"/>
        <w:rPr>
          <w:rFonts w:hint="eastAsia" w:asciiTheme="minorEastAsia" w:hAnsiTheme="minorEastAsia"/>
          <w:b/>
          <w:sz w:val="36"/>
          <w:szCs w:val="36"/>
        </w:rPr>
      </w:pPr>
      <w:bookmarkStart w:id="0" w:name="_GoBack"/>
      <w:bookmarkEnd w:id="0"/>
    </w:p>
    <w:p>
      <w:pPr>
        <w:spacing w:line="560" w:lineRule="exact"/>
        <w:jc w:val="center"/>
        <w:rPr>
          <w:rFonts w:asciiTheme="minorEastAsia" w:hAnsiTheme="minorEastAsia"/>
          <w:b/>
          <w:sz w:val="36"/>
          <w:szCs w:val="36"/>
        </w:rPr>
      </w:pPr>
      <w:r>
        <w:rPr>
          <w:rFonts w:hint="eastAsia" w:asciiTheme="minorEastAsia" w:hAnsiTheme="minorEastAsia"/>
          <w:b/>
          <w:sz w:val="36"/>
          <w:szCs w:val="36"/>
        </w:rPr>
        <w:t>关于</w:t>
      </w:r>
      <w:r>
        <w:rPr>
          <w:rFonts w:asciiTheme="minorEastAsia" w:hAnsiTheme="minorEastAsia"/>
          <w:b/>
          <w:sz w:val="36"/>
          <w:szCs w:val="36"/>
        </w:rPr>
        <w:t>组织申报</w:t>
      </w:r>
      <w:r>
        <w:rPr>
          <w:rFonts w:hint="eastAsia" w:asciiTheme="minorEastAsia" w:hAnsiTheme="minorEastAsia"/>
          <w:b/>
          <w:sz w:val="36"/>
          <w:szCs w:val="36"/>
        </w:rPr>
        <w:t>2017年度示范性虚拟仿真</w:t>
      </w:r>
    </w:p>
    <w:p>
      <w:pPr>
        <w:spacing w:line="560" w:lineRule="exact"/>
        <w:jc w:val="center"/>
        <w:rPr>
          <w:rFonts w:asciiTheme="minorEastAsia" w:hAnsiTheme="minorEastAsia"/>
          <w:b/>
          <w:sz w:val="44"/>
          <w:szCs w:val="44"/>
        </w:rPr>
      </w:pPr>
      <w:r>
        <w:rPr>
          <w:rFonts w:hint="eastAsia" w:asciiTheme="minorEastAsia" w:hAnsiTheme="minorEastAsia"/>
          <w:b/>
          <w:sz w:val="36"/>
          <w:szCs w:val="36"/>
        </w:rPr>
        <w:t>实验教学项目的</w:t>
      </w:r>
      <w:r>
        <w:rPr>
          <w:rFonts w:asciiTheme="minorEastAsia" w:hAnsiTheme="minorEastAsia"/>
          <w:b/>
          <w:sz w:val="36"/>
          <w:szCs w:val="36"/>
        </w:rPr>
        <w:t>通知</w:t>
      </w:r>
    </w:p>
    <w:p>
      <w:pPr>
        <w:spacing w:line="560" w:lineRule="exact"/>
        <w:jc w:val="center"/>
        <w:rPr>
          <w:rFonts w:asciiTheme="minorEastAsia" w:hAnsiTheme="minorEastAsia"/>
          <w:b/>
          <w:sz w:val="44"/>
          <w:szCs w:val="44"/>
        </w:rPr>
      </w:pPr>
    </w:p>
    <w:p>
      <w:pPr>
        <w:spacing w:line="560" w:lineRule="exact"/>
        <w:jc w:val="left"/>
        <w:rPr>
          <w:rFonts w:asciiTheme="minorEastAsia" w:hAnsiTheme="minorEastAsia"/>
          <w:sz w:val="28"/>
          <w:szCs w:val="28"/>
        </w:rPr>
      </w:pPr>
    </w:p>
    <w:p>
      <w:pPr>
        <w:spacing w:line="560" w:lineRule="exact"/>
        <w:jc w:val="left"/>
        <w:rPr>
          <w:rFonts w:ascii="仿宋" w:hAnsi="仿宋" w:eastAsia="仿宋"/>
          <w:sz w:val="28"/>
          <w:szCs w:val="28"/>
        </w:rPr>
      </w:pPr>
      <w:r>
        <w:rPr>
          <w:rFonts w:hint="eastAsia" w:ascii="仿宋" w:hAnsi="仿宋" w:eastAsia="仿宋"/>
          <w:sz w:val="28"/>
          <w:szCs w:val="28"/>
        </w:rPr>
        <w:t>各</w:t>
      </w:r>
      <w:r>
        <w:rPr>
          <w:rFonts w:ascii="仿宋" w:hAnsi="仿宋" w:eastAsia="仿宋"/>
          <w:sz w:val="28"/>
          <w:szCs w:val="28"/>
        </w:rPr>
        <w:t>相关学院</w:t>
      </w:r>
      <w:r>
        <w:rPr>
          <w:rFonts w:hint="eastAsia" w:ascii="仿宋" w:hAnsi="仿宋" w:eastAsia="仿宋"/>
          <w:sz w:val="28"/>
          <w:szCs w:val="28"/>
        </w:rPr>
        <w:t>（部）</w:t>
      </w:r>
      <w:r>
        <w:rPr>
          <w:rFonts w:ascii="仿宋" w:hAnsi="仿宋" w:eastAsia="仿宋"/>
          <w:sz w:val="28"/>
          <w:szCs w:val="28"/>
        </w:rPr>
        <w:t>：</w:t>
      </w:r>
    </w:p>
    <w:p>
      <w:pPr>
        <w:spacing w:line="560" w:lineRule="exact"/>
        <w:ind w:firstLine="570"/>
        <w:jc w:val="left"/>
        <w:rPr>
          <w:rFonts w:ascii="仿宋" w:hAnsi="仿宋" w:eastAsia="仿宋"/>
          <w:sz w:val="28"/>
          <w:szCs w:val="28"/>
        </w:rPr>
      </w:pPr>
      <w:r>
        <w:rPr>
          <w:rFonts w:hint="eastAsia" w:ascii="仿宋" w:hAnsi="仿宋" w:eastAsia="仿宋"/>
          <w:sz w:val="28"/>
          <w:szCs w:val="28"/>
        </w:rPr>
        <w:t>根据《教育部办公厅关于2017-2020年开展示范性虚拟仿真实验教学项目建设的通知》（教高厅﹝2017﹞4号）和《关于</w:t>
      </w:r>
      <w:r>
        <w:rPr>
          <w:rFonts w:ascii="仿宋" w:hAnsi="仿宋" w:eastAsia="仿宋"/>
          <w:sz w:val="28"/>
          <w:szCs w:val="28"/>
        </w:rPr>
        <w:t>做好</w:t>
      </w:r>
      <w:r>
        <w:rPr>
          <w:rFonts w:hint="eastAsia" w:ascii="仿宋" w:hAnsi="仿宋" w:eastAsia="仿宋"/>
          <w:sz w:val="28"/>
          <w:szCs w:val="28"/>
        </w:rPr>
        <w:t>2017年</w:t>
      </w:r>
      <w:r>
        <w:rPr>
          <w:rFonts w:ascii="仿宋" w:hAnsi="仿宋" w:eastAsia="仿宋"/>
          <w:sz w:val="28"/>
          <w:szCs w:val="28"/>
        </w:rPr>
        <w:t>度示范性虚拟仿真实验教学项目申报工作的通知</w:t>
      </w:r>
      <w:r>
        <w:rPr>
          <w:rFonts w:hint="eastAsia" w:ascii="仿宋" w:hAnsi="仿宋" w:eastAsia="仿宋"/>
          <w:sz w:val="28"/>
          <w:szCs w:val="28"/>
        </w:rPr>
        <w:t>》（桂教</w:t>
      </w:r>
      <w:r>
        <w:rPr>
          <w:rFonts w:ascii="仿宋" w:hAnsi="仿宋" w:eastAsia="仿宋"/>
          <w:sz w:val="28"/>
          <w:szCs w:val="28"/>
        </w:rPr>
        <w:t>高教</w:t>
      </w:r>
      <w:r>
        <w:rPr>
          <w:rFonts w:hint="eastAsia" w:ascii="仿宋" w:hAnsi="仿宋" w:eastAsia="仿宋"/>
          <w:sz w:val="28"/>
          <w:szCs w:val="28"/>
        </w:rPr>
        <w:t>﹝2017﹞</w:t>
      </w:r>
      <w:r>
        <w:rPr>
          <w:rFonts w:ascii="仿宋" w:hAnsi="仿宋" w:eastAsia="仿宋"/>
          <w:sz w:val="28"/>
          <w:szCs w:val="28"/>
        </w:rPr>
        <w:t>55</w:t>
      </w:r>
      <w:r>
        <w:rPr>
          <w:rFonts w:hint="eastAsia" w:ascii="仿宋" w:hAnsi="仿宋" w:eastAsia="仿宋"/>
          <w:sz w:val="28"/>
          <w:szCs w:val="28"/>
        </w:rPr>
        <w:t>号）要求，自治区</w:t>
      </w:r>
      <w:r>
        <w:rPr>
          <w:rFonts w:ascii="仿宋" w:hAnsi="仿宋" w:eastAsia="仿宋"/>
          <w:sz w:val="28"/>
          <w:szCs w:val="28"/>
        </w:rPr>
        <w:t>教育厅将遴选若干个自治区级示范性虚拟仿真实验教学项目，并从中择优</w:t>
      </w:r>
      <w:r>
        <w:rPr>
          <w:rFonts w:hint="eastAsia" w:ascii="仿宋" w:hAnsi="仿宋" w:eastAsia="仿宋"/>
          <w:sz w:val="28"/>
          <w:szCs w:val="28"/>
        </w:rPr>
        <w:t>向</w:t>
      </w:r>
      <w:r>
        <w:rPr>
          <w:rFonts w:ascii="仿宋" w:hAnsi="仿宋" w:eastAsia="仿宋"/>
          <w:sz w:val="28"/>
          <w:szCs w:val="28"/>
        </w:rPr>
        <w:t>教育部推荐</w:t>
      </w:r>
      <w:r>
        <w:rPr>
          <w:rFonts w:hint="eastAsia" w:ascii="仿宋" w:hAnsi="仿宋" w:eastAsia="仿宋"/>
          <w:sz w:val="28"/>
          <w:szCs w:val="28"/>
        </w:rPr>
        <w:t>7个2017年度</w:t>
      </w:r>
      <w:r>
        <w:rPr>
          <w:rFonts w:ascii="仿宋" w:hAnsi="仿宋" w:eastAsia="仿宋"/>
          <w:sz w:val="28"/>
          <w:szCs w:val="28"/>
        </w:rPr>
        <w:t>示范性虚拟仿真实验教学项目。为做好我校</w:t>
      </w:r>
      <w:r>
        <w:rPr>
          <w:rFonts w:hint="eastAsia" w:ascii="仿宋" w:hAnsi="仿宋" w:eastAsia="仿宋"/>
          <w:sz w:val="28"/>
          <w:szCs w:val="28"/>
        </w:rPr>
        <w:t>2017年</w:t>
      </w:r>
      <w:r>
        <w:rPr>
          <w:rFonts w:ascii="仿宋" w:hAnsi="仿宋" w:eastAsia="仿宋"/>
          <w:sz w:val="28"/>
          <w:szCs w:val="28"/>
        </w:rPr>
        <w:t>度示范性虚拟仿真实验教学项目申报</w:t>
      </w:r>
      <w:r>
        <w:rPr>
          <w:rFonts w:hint="eastAsia" w:ascii="仿宋" w:hAnsi="仿宋" w:eastAsia="仿宋"/>
          <w:sz w:val="28"/>
          <w:szCs w:val="28"/>
        </w:rPr>
        <w:t>、</w:t>
      </w:r>
      <w:r>
        <w:rPr>
          <w:rFonts w:ascii="仿宋" w:hAnsi="仿宋" w:eastAsia="仿宋"/>
          <w:sz w:val="28"/>
          <w:szCs w:val="28"/>
        </w:rPr>
        <w:t>推荐工作，现将有关事项通知如下：</w:t>
      </w:r>
    </w:p>
    <w:p>
      <w:pPr>
        <w:spacing w:line="560" w:lineRule="exact"/>
        <w:ind w:firstLine="562" w:firstLineChars="200"/>
        <w:rPr>
          <w:rFonts w:ascii="仿宋" w:hAnsi="仿宋" w:eastAsia="仿宋"/>
          <w:b/>
          <w:sz w:val="28"/>
          <w:szCs w:val="28"/>
        </w:rPr>
      </w:pPr>
      <w:r>
        <w:rPr>
          <w:rFonts w:hint="eastAsia" w:ascii="仿宋" w:hAnsi="仿宋" w:eastAsia="仿宋"/>
          <w:b/>
          <w:sz w:val="28"/>
          <w:szCs w:val="28"/>
        </w:rPr>
        <w:t>一、认定范围与数量</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根据教育部“2017-2020年示范性虚拟仿真实验教学项目建设规划”，2017年度示范性虚拟仿真实验教学项目开展认定的分类范围是生物科学类、机械类、电子信息类、化工与制药类、交通运输类、核工程类、临床医学类和药学类等8个类别，认定计划为100个。2017年度认定分类范围所涵盖的专业见2017年度示范性虚拟仿真实验教学项目对应专业表（见附件1）。</w:t>
      </w:r>
    </w:p>
    <w:p>
      <w:pPr>
        <w:spacing w:line="560" w:lineRule="exact"/>
        <w:ind w:firstLine="562" w:firstLineChars="200"/>
        <w:rPr>
          <w:rFonts w:ascii="仿宋" w:hAnsi="仿宋" w:eastAsia="仿宋"/>
          <w:b/>
          <w:sz w:val="28"/>
          <w:szCs w:val="28"/>
        </w:rPr>
      </w:pPr>
      <w:r>
        <w:rPr>
          <w:rFonts w:hint="eastAsia" w:ascii="仿宋" w:hAnsi="仿宋" w:eastAsia="仿宋"/>
          <w:b/>
          <w:sz w:val="28"/>
          <w:szCs w:val="28"/>
        </w:rPr>
        <w:t>二、申报要求</w:t>
      </w:r>
    </w:p>
    <w:p>
      <w:pPr>
        <w:spacing w:line="560" w:lineRule="exact"/>
        <w:ind w:firstLine="562" w:firstLineChars="200"/>
        <w:rPr>
          <w:rFonts w:ascii="仿宋" w:hAnsi="仿宋" w:eastAsia="仿宋"/>
          <w:b/>
          <w:sz w:val="28"/>
          <w:szCs w:val="28"/>
        </w:rPr>
      </w:pPr>
      <w:r>
        <w:rPr>
          <w:rFonts w:hint="eastAsia" w:ascii="仿宋" w:hAnsi="仿宋" w:eastAsia="仿宋"/>
          <w:b/>
          <w:sz w:val="28"/>
          <w:szCs w:val="28"/>
        </w:rPr>
        <w:t>（一）申报名额</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每个</w:t>
      </w:r>
      <w:r>
        <w:rPr>
          <w:rFonts w:ascii="仿宋" w:hAnsi="仿宋" w:eastAsia="仿宋"/>
          <w:sz w:val="28"/>
          <w:szCs w:val="28"/>
        </w:rPr>
        <w:t>学院</w:t>
      </w:r>
      <w:r>
        <w:rPr>
          <w:rFonts w:hint="eastAsia" w:ascii="仿宋" w:hAnsi="仿宋" w:eastAsia="仿宋"/>
          <w:sz w:val="28"/>
          <w:szCs w:val="28"/>
        </w:rPr>
        <w:t>（部）同一专业类</w:t>
      </w:r>
      <w:r>
        <w:rPr>
          <w:rFonts w:ascii="仿宋" w:hAnsi="仿宋" w:eastAsia="仿宋"/>
          <w:sz w:val="28"/>
          <w:szCs w:val="28"/>
        </w:rPr>
        <w:t>申报的</w:t>
      </w:r>
      <w:r>
        <w:rPr>
          <w:rFonts w:hint="eastAsia" w:ascii="仿宋" w:hAnsi="仿宋" w:eastAsia="仿宋"/>
          <w:sz w:val="28"/>
          <w:szCs w:val="28"/>
        </w:rPr>
        <w:t>项目</w:t>
      </w:r>
      <w:r>
        <w:rPr>
          <w:rFonts w:ascii="仿宋" w:hAnsi="仿宋" w:eastAsia="仿宋"/>
          <w:sz w:val="28"/>
          <w:szCs w:val="28"/>
        </w:rPr>
        <w:t>数量不超过</w:t>
      </w:r>
      <w:r>
        <w:rPr>
          <w:rFonts w:hint="eastAsia" w:ascii="仿宋" w:hAnsi="仿宋" w:eastAsia="仿宋"/>
          <w:sz w:val="28"/>
          <w:szCs w:val="28"/>
        </w:rPr>
        <w:t>1个，若</w:t>
      </w:r>
      <w:r>
        <w:rPr>
          <w:rFonts w:ascii="仿宋" w:hAnsi="仿宋" w:eastAsia="仿宋"/>
          <w:sz w:val="28"/>
          <w:szCs w:val="28"/>
        </w:rPr>
        <w:t>出现不同学院</w:t>
      </w:r>
      <w:r>
        <w:rPr>
          <w:rFonts w:hint="eastAsia" w:ascii="仿宋" w:hAnsi="仿宋" w:eastAsia="仿宋"/>
          <w:sz w:val="28"/>
          <w:szCs w:val="28"/>
        </w:rPr>
        <w:t>（部）同一</w:t>
      </w:r>
      <w:r>
        <w:rPr>
          <w:rFonts w:ascii="仿宋" w:hAnsi="仿宋" w:eastAsia="仿宋"/>
          <w:sz w:val="28"/>
          <w:szCs w:val="28"/>
        </w:rPr>
        <w:t>专业类</w:t>
      </w:r>
      <w:r>
        <w:rPr>
          <w:rFonts w:hint="eastAsia" w:ascii="仿宋" w:hAnsi="仿宋" w:eastAsia="仿宋"/>
          <w:sz w:val="28"/>
          <w:szCs w:val="28"/>
        </w:rPr>
        <w:t>的</w:t>
      </w:r>
      <w:r>
        <w:rPr>
          <w:rFonts w:ascii="仿宋" w:hAnsi="仿宋" w:eastAsia="仿宋"/>
          <w:sz w:val="28"/>
          <w:szCs w:val="28"/>
        </w:rPr>
        <w:t>申报</w:t>
      </w:r>
      <w:r>
        <w:rPr>
          <w:rFonts w:hint="eastAsia" w:ascii="仿宋" w:hAnsi="仿宋" w:eastAsia="仿宋"/>
          <w:sz w:val="28"/>
          <w:szCs w:val="28"/>
        </w:rPr>
        <w:t>项目</w:t>
      </w:r>
      <w:r>
        <w:rPr>
          <w:rFonts w:ascii="仿宋" w:hAnsi="仿宋" w:eastAsia="仿宋"/>
          <w:sz w:val="28"/>
          <w:szCs w:val="28"/>
        </w:rPr>
        <w:t>数量超过</w:t>
      </w:r>
      <w:r>
        <w:rPr>
          <w:rFonts w:hint="eastAsia" w:ascii="仿宋" w:hAnsi="仿宋" w:eastAsia="仿宋"/>
          <w:sz w:val="28"/>
          <w:szCs w:val="28"/>
        </w:rPr>
        <w:t>1个</w:t>
      </w:r>
      <w:r>
        <w:rPr>
          <w:rFonts w:ascii="仿宋" w:hAnsi="仿宋" w:eastAsia="仿宋"/>
          <w:sz w:val="28"/>
          <w:szCs w:val="28"/>
        </w:rPr>
        <w:t>的情况，教务处将组织校内专家评审，择优推荐</w:t>
      </w:r>
      <w:r>
        <w:rPr>
          <w:rFonts w:hint="eastAsia" w:ascii="仿宋" w:hAnsi="仿宋" w:eastAsia="仿宋"/>
          <w:sz w:val="28"/>
          <w:szCs w:val="28"/>
        </w:rPr>
        <w:t>。</w:t>
      </w:r>
    </w:p>
    <w:p>
      <w:pPr>
        <w:spacing w:line="560" w:lineRule="exact"/>
        <w:ind w:firstLine="562" w:firstLineChars="200"/>
        <w:rPr>
          <w:rFonts w:ascii="仿宋" w:hAnsi="仿宋" w:eastAsia="仿宋"/>
          <w:b/>
          <w:sz w:val="28"/>
          <w:szCs w:val="28"/>
        </w:rPr>
      </w:pPr>
      <w:r>
        <w:rPr>
          <w:rFonts w:hint="eastAsia" w:ascii="仿宋" w:hAnsi="仿宋" w:eastAsia="仿宋"/>
          <w:b/>
          <w:sz w:val="28"/>
          <w:szCs w:val="28"/>
        </w:rPr>
        <w:t>（二）申报材料</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1.《2017年度示范性虚拟仿真实验教学项目申报表》（以下简称《申报表》）纸质版一式</w:t>
      </w:r>
      <w:r>
        <w:rPr>
          <w:rFonts w:ascii="仿宋" w:hAnsi="仿宋" w:eastAsia="仿宋"/>
          <w:sz w:val="28"/>
          <w:szCs w:val="28"/>
        </w:rPr>
        <w:t>7</w:t>
      </w:r>
      <w:r>
        <w:rPr>
          <w:rFonts w:hint="eastAsia" w:ascii="仿宋" w:hAnsi="仿宋" w:eastAsia="仿宋"/>
          <w:sz w:val="28"/>
          <w:szCs w:val="28"/>
        </w:rPr>
        <w:t>份；《申报表》WORD（OFFICE 2003）版本文件1个，文件名命名格式为：XXXX（学校）-XXXX（虚拟仿真实验教学项目）-申报表.doc，具体内容见附件2。</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2.示范性虚拟仿真实验教学项目简介视频。内容应包括实验教学项目基本情况、教学过程、实验要求等。文件名命名格式为：XXXX（学校）-XXXX（虚拟仿真实验教学项目）-简介视频.mp4；简介视频具体技术要求见附件3。</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以上2个电子文件组成1个文件夹，文件夹命名格式为：XXXX（学校）-XXXX（虚拟仿真实验教学项目）。</w:t>
      </w:r>
    </w:p>
    <w:p>
      <w:pPr>
        <w:spacing w:line="560" w:lineRule="exact"/>
        <w:ind w:firstLine="562" w:firstLineChars="200"/>
        <w:rPr>
          <w:rFonts w:ascii="仿宋" w:hAnsi="仿宋" w:eastAsia="仿宋"/>
          <w:b/>
          <w:sz w:val="28"/>
          <w:szCs w:val="28"/>
        </w:rPr>
      </w:pPr>
      <w:r>
        <w:rPr>
          <w:rFonts w:hint="eastAsia" w:ascii="仿宋" w:hAnsi="仿宋" w:eastAsia="仿宋"/>
          <w:b/>
          <w:sz w:val="28"/>
          <w:szCs w:val="28"/>
        </w:rPr>
        <w:t>（三）申报时间</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申报材料于2017年11月</w:t>
      </w:r>
      <w:r>
        <w:rPr>
          <w:rFonts w:ascii="仿宋" w:hAnsi="仿宋" w:eastAsia="仿宋"/>
          <w:sz w:val="28"/>
          <w:szCs w:val="28"/>
        </w:rPr>
        <w:t>1</w:t>
      </w:r>
      <w:r>
        <w:rPr>
          <w:rFonts w:hint="eastAsia" w:ascii="仿宋" w:hAnsi="仿宋" w:eastAsia="仿宋"/>
          <w:sz w:val="28"/>
          <w:szCs w:val="28"/>
        </w:rPr>
        <w:t>日前报送至</w:t>
      </w:r>
      <w:r>
        <w:rPr>
          <w:rFonts w:ascii="仿宋" w:hAnsi="仿宋" w:eastAsia="仿宋"/>
          <w:sz w:val="28"/>
          <w:szCs w:val="28"/>
        </w:rPr>
        <w:t>教务处实践办</w:t>
      </w:r>
      <w:r>
        <w:rPr>
          <w:rFonts w:hint="eastAsia" w:ascii="仿宋" w:hAnsi="仿宋" w:eastAsia="仿宋"/>
          <w:sz w:val="28"/>
          <w:szCs w:val="28"/>
        </w:rPr>
        <w:t>。逾期申报不予受理。</w:t>
      </w:r>
    </w:p>
    <w:p>
      <w:pPr>
        <w:spacing w:line="560" w:lineRule="exact"/>
        <w:ind w:firstLine="562" w:firstLineChars="200"/>
        <w:rPr>
          <w:rFonts w:ascii="仿宋" w:hAnsi="仿宋" w:eastAsia="仿宋"/>
          <w:b/>
          <w:sz w:val="28"/>
          <w:szCs w:val="28"/>
        </w:rPr>
      </w:pPr>
      <w:r>
        <w:rPr>
          <w:rFonts w:hint="eastAsia" w:ascii="仿宋" w:hAnsi="仿宋" w:eastAsia="仿宋"/>
          <w:b/>
          <w:sz w:val="28"/>
          <w:szCs w:val="28"/>
        </w:rPr>
        <w:t>（四）申报注意事项</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1.申报的虚拟仿真实验教学项目应基本符合示范性虚拟仿真实验教学项目的要求。</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2.申报的虚拟仿真实验教学项目应坚持“能实不虚”，支撑学生综合能力培养，至少满足2个课时的实验教学需求，学生实验操作步骤须不少于10步。</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3.申报的虚拟仿真实验教学项目应确保符合相关知识产权法律法规，评审期间可以完全对外公开服务。</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4.申报的虚拟仿真实验教学项目应确保校外互联网网络链接地址直接指向实验项目，且在评审期间链接流畅；应确保所承诺的并发数以内网络实验请求及时响应和对超过并发数的实验请求提供排队提示服务。</w:t>
      </w:r>
    </w:p>
    <w:p>
      <w:pPr>
        <w:spacing w:line="560" w:lineRule="exact"/>
        <w:ind w:firstLine="562" w:firstLineChars="200"/>
        <w:rPr>
          <w:rFonts w:ascii="仿宋" w:hAnsi="仿宋" w:eastAsia="仿宋"/>
          <w:b/>
          <w:sz w:val="28"/>
          <w:szCs w:val="28"/>
        </w:rPr>
      </w:pPr>
      <w:r>
        <w:rPr>
          <w:rFonts w:hint="eastAsia" w:ascii="仿宋" w:hAnsi="仿宋" w:eastAsia="仿宋"/>
          <w:b/>
          <w:sz w:val="28"/>
          <w:szCs w:val="28"/>
        </w:rPr>
        <w:t>（五）推荐程序</w:t>
      </w:r>
    </w:p>
    <w:p>
      <w:pPr>
        <w:spacing w:line="560" w:lineRule="exact"/>
        <w:ind w:firstLine="570"/>
        <w:jc w:val="left"/>
        <w:rPr>
          <w:rFonts w:ascii="仿宋" w:hAnsi="仿宋" w:eastAsia="仿宋"/>
          <w:sz w:val="28"/>
          <w:szCs w:val="28"/>
        </w:rPr>
      </w:pPr>
      <w:r>
        <w:rPr>
          <w:rFonts w:hint="eastAsia" w:ascii="仿宋" w:hAnsi="仿宋" w:eastAsia="仿宋"/>
          <w:sz w:val="28"/>
          <w:szCs w:val="28"/>
        </w:rPr>
        <w:t>实践办对申报</w:t>
      </w:r>
      <w:r>
        <w:rPr>
          <w:rFonts w:ascii="仿宋" w:hAnsi="仿宋" w:eastAsia="仿宋"/>
          <w:sz w:val="28"/>
          <w:szCs w:val="28"/>
        </w:rPr>
        <w:t>项目</w:t>
      </w:r>
      <w:r>
        <w:rPr>
          <w:rFonts w:hint="eastAsia" w:ascii="仿宋" w:hAnsi="仿宋" w:eastAsia="仿宋"/>
          <w:sz w:val="28"/>
          <w:szCs w:val="28"/>
        </w:rPr>
        <w:t>进行</w:t>
      </w:r>
      <w:r>
        <w:rPr>
          <w:rFonts w:ascii="仿宋" w:hAnsi="仿宋" w:eastAsia="仿宋"/>
          <w:sz w:val="28"/>
          <w:szCs w:val="28"/>
        </w:rPr>
        <w:t>形式审查，符合推荐条件的项目在校内进行公示</w:t>
      </w:r>
      <w:r>
        <w:rPr>
          <w:rFonts w:hint="eastAsia" w:ascii="仿宋" w:hAnsi="仿宋" w:eastAsia="仿宋"/>
          <w:sz w:val="28"/>
          <w:szCs w:val="28"/>
        </w:rPr>
        <w:t>，通过公示</w:t>
      </w:r>
      <w:r>
        <w:rPr>
          <w:rFonts w:ascii="仿宋" w:hAnsi="仿宋" w:eastAsia="仿宋"/>
          <w:sz w:val="28"/>
          <w:szCs w:val="28"/>
        </w:rPr>
        <w:t>的申报项目推荐</w:t>
      </w:r>
      <w:r>
        <w:rPr>
          <w:rFonts w:hint="eastAsia" w:ascii="仿宋" w:hAnsi="仿宋" w:eastAsia="仿宋"/>
          <w:sz w:val="28"/>
          <w:szCs w:val="28"/>
        </w:rPr>
        <w:t>至</w:t>
      </w:r>
      <w:r>
        <w:rPr>
          <w:rFonts w:ascii="仿宋" w:hAnsi="仿宋" w:eastAsia="仿宋"/>
          <w:sz w:val="28"/>
          <w:szCs w:val="28"/>
        </w:rPr>
        <w:t>自治区教育厅参加评审</w:t>
      </w:r>
      <w:r>
        <w:rPr>
          <w:rFonts w:hint="eastAsia" w:ascii="仿宋" w:hAnsi="仿宋" w:eastAsia="仿宋"/>
          <w:sz w:val="28"/>
          <w:szCs w:val="28"/>
        </w:rPr>
        <w:t>。</w:t>
      </w:r>
    </w:p>
    <w:p>
      <w:pPr>
        <w:spacing w:line="560" w:lineRule="exact"/>
        <w:ind w:firstLine="562" w:firstLineChars="200"/>
        <w:rPr>
          <w:rFonts w:ascii="仿宋" w:hAnsi="仿宋" w:eastAsia="仿宋"/>
          <w:b/>
          <w:sz w:val="28"/>
          <w:szCs w:val="28"/>
        </w:rPr>
      </w:pPr>
      <w:r>
        <w:rPr>
          <w:rFonts w:hint="eastAsia" w:ascii="仿宋" w:hAnsi="仿宋" w:eastAsia="仿宋"/>
          <w:b/>
          <w:sz w:val="28"/>
          <w:szCs w:val="28"/>
        </w:rPr>
        <w:t>三、评价与认定</w:t>
      </w:r>
    </w:p>
    <w:p>
      <w:pPr>
        <w:spacing w:line="560" w:lineRule="exact"/>
        <w:ind w:firstLine="562" w:firstLineChars="200"/>
        <w:rPr>
          <w:rFonts w:ascii="仿宋" w:hAnsi="仿宋" w:eastAsia="仿宋"/>
          <w:b/>
          <w:sz w:val="28"/>
          <w:szCs w:val="28"/>
        </w:rPr>
      </w:pPr>
      <w:r>
        <w:rPr>
          <w:rFonts w:hint="eastAsia" w:ascii="仿宋" w:hAnsi="仿宋" w:eastAsia="仿宋"/>
          <w:b/>
          <w:sz w:val="28"/>
          <w:szCs w:val="28"/>
        </w:rPr>
        <w:t>（一）申报材料公示</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教育部将对各省</w:t>
      </w:r>
      <w:r>
        <w:rPr>
          <w:rFonts w:ascii="仿宋" w:hAnsi="仿宋" w:eastAsia="仿宋"/>
          <w:sz w:val="28"/>
          <w:szCs w:val="28"/>
        </w:rPr>
        <w:t>推荐</w:t>
      </w:r>
      <w:r>
        <w:rPr>
          <w:rFonts w:hint="eastAsia" w:ascii="仿宋" w:hAnsi="仿宋" w:eastAsia="仿宋"/>
          <w:sz w:val="28"/>
          <w:szCs w:val="28"/>
        </w:rPr>
        <w:t>申报材料进行公示，公开接受高校和社会的监督。申报材料公示期间，发现并查实申报材料有信息、数据等造假、违法违规行为，将终止该实验教学项目的本次认定工作，并对相应申报主体或推荐主体今后的申报推荐行为进行适当限制。</w:t>
      </w:r>
    </w:p>
    <w:p>
      <w:pPr>
        <w:spacing w:line="560" w:lineRule="exact"/>
        <w:ind w:firstLine="562" w:firstLineChars="200"/>
        <w:rPr>
          <w:rFonts w:ascii="仿宋" w:hAnsi="仿宋" w:eastAsia="仿宋"/>
          <w:b/>
          <w:sz w:val="28"/>
          <w:szCs w:val="28"/>
        </w:rPr>
      </w:pPr>
      <w:r>
        <w:rPr>
          <w:rFonts w:hint="eastAsia" w:ascii="仿宋" w:hAnsi="仿宋" w:eastAsia="仿宋"/>
          <w:b/>
          <w:sz w:val="28"/>
          <w:szCs w:val="28"/>
        </w:rPr>
        <w:t>（二）综合评价认定</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教育部部将组织专家，对通过公示的虚拟仿真实验教学项目的教学内容、教学方法、教学效果、教学资源、共享服务等方面进行评价，充分考虑网络使用用户的评价，提出2017年度“示范性虚拟仿真实验教学项目”公示名单。</w:t>
      </w:r>
    </w:p>
    <w:p>
      <w:pPr>
        <w:spacing w:line="560" w:lineRule="exact"/>
        <w:ind w:firstLine="562" w:firstLineChars="200"/>
        <w:rPr>
          <w:rFonts w:ascii="仿宋" w:hAnsi="仿宋" w:eastAsia="仿宋"/>
          <w:b/>
          <w:sz w:val="28"/>
          <w:szCs w:val="28"/>
        </w:rPr>
      </w:pPr>
      <w:r>
        <w:rPr>
          <w:rFonts w:hint="eastAsia" w:ascii="仿宋" w:hAnsi="仿宋" w:eastAsia="仿宋"/>
          <w:b/>
          <w:sz w:val="28"/>
          <w:szCs w:val="28"/>
        </w:rPr>
        <w:t>四、认定后管理</w:t>
      </w:r>
    </w:p>
    <w:p>
      <w:pPr>
        <w:spacing w:line="560" w:lineRule="exact"/>
        <w:ind w:firstLine="562" w:firstLineChars="200"/>
        <w:rPr>
          <w:rFonts w:ascii="仿宋" w:hAnsi="仿宋" w:eastAsia="仿宋"/>
          <w:b/>
          <w:sz w:val="28"/>
          <w:szCs w:val="28"/>
        </w:rPr>
      </w:pPr>
      <w:r>
        <w:rPr>
          <w:rFonts w:hint="eastAsia" w:ascii="仿宋" w:hAnsi="仿宋" w:eastAsia="仿宋"/>
          <w:b/>
          <w:sz w:val="28"/>
          <w:szCs w:val="28"/>
        </w:rPr>
        <w:t>（一）持续改进</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对认定的“示范性虚拟仿真实验教学项目”，学校</w:t>
      </w:r>
      <w:r>
        <w:rPr>
          <w:rFonts w:ascii="仿宋" w:hAnsi="仿宋" w:eastAsia="仿宋"/>
          <w:sz w:val="28"/>
          <w:szCs w:val="28"/>
        </w:rPr>
        <w:t>将</w:t>
      </w:r>
      <w:r>
        <w:rPr>
          <w:rFonts w:hint="eastAsia" w:ascii="仿宋" w:hAnsi="仿宋" w:eastAsia="仿宋"/>
          <w:sz w:val="28"/>
          <w:szCs w:val="28"/>
        </w:rPr>
        <w:t>加大经费投入，继续建设与完善。对</w:t>
      </w:r>
      <w:r>
        <w:rPr>
          <w:rFonts w:ascii="仿宋" w:hAnsi="仿宋" w:eastAsia="仿宋"/>
          <w:sz w:val="28"/>
          <w:szCs w:val="28"/>
        </w:rPr>
        <w:t>建设</w:t>
      </w:r>
      <w:r>
        <w:rPr>
          <w:rFonts w:hint="eastAsia" w:ascii="仿宋" w:hAnsi="仿宋" w:eastAsia="仿宋"/>
          <w:sz w:val="28"/>
          <w:szCs w:val="28"/>
        </w:rPr>
        <w:t>良好</w:t>
      </w:r>
      <w:r>
        <w:rPr>
          <w:rFonts w:ascii="仿宋" w:hAnsi="仿宋" w:eastAsia="仿宋"/>
          <w:sz w:val="28"/>
          <w:szCs w:val="28"/>
        </w:rPr>
        <w:t>、成效突出的项目，教育厅将在广西高等教育创优计划中予以支持。</w:t>
      </w:r>
    </w:p>
    <w:p>
      <w:pPr>
        <w:spacing w:line="560" w:lineRule="exact"/>
        <w:ind w:firstLine="562" w:firstLineChars="200"/>
        <w:rPr>
          <w:rFonts w:ascii="仿宋" w:hAnsi="仿宋" w:eastAsia="仿宋"/>
          <w:b/>
          <w:sz w:val="28"/>
          <w:szCs w:val="28"/>
        </w:rPr>
      </w:pPr>
      <w:r>
        <w:rPr>
          <w:rFonts w:hint="eastAsia" w:ascii="仿宋" w:hAnsi="仿宋" w:eastAsia="仿宋"/>
          <w:b/>
          <w:sz w:val="28"/>
          <w:szCs w:val="28"/>
        </w:rPr>
        <w:t>（二）持续开放服务</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对认定的“示范性虚拟仿真实验教学项目”，相关学院（部）要确保项目被认定后1年内面向高校和社会免费开放并提供教学服务，1年后至3年内免费开放服务内容不少于50%，3年后免费开放服务内容不少于30%。</w:t>
      </w:r>
    </w:p>
    <w:p>
      <w:pPr>
        <w:spacing w:line="560" w:lineRule="exact"/>
        <w:ind w:firstLine="562" w:firstLineChars="200"/>
        <w:rPr>
          <w:rFonts w:ascii="仿宋" w:hAnsi="仿宋" w:eastAsia="仿宋"/>
          <w:b/>
          <w:sz w:val="28"/>
          <w:szCs w:val="28"/>
        </w:rPr>
      </w:pPr>
      <w:r>
        <w:rPr>
          <w:rFonts w:hint="eastAsia" w:ascii="仿宋" w:hAnsi="仿宋" w:eastAsia="仿宋"/>
          <w:b/>
          <w:sz w:val="28"/>
          <w:szCs w:val="28"/>
        </w:rPr>
        <w:t>（三）持续监管</w:t>
      </w:r>
    </w:p>
    <w:p>
      <w:pPr>
        <w:spacing w:line="560" w:lineRule="exact"/>
        <w:ind w:firstLine="570"/>
        <w:jc w:val="left"/>
        <w:rPr>
          <w:rFonts w:ascii="仿宋" w:hAnsi="仿宋" w:eastAsia="仿宋"/>
          <w:sz w:val="28"/>
          <w:szCs w:val="28"/>
        </w:rPr>
      </w:pPr>
      <w:r>
        <w:rPr>
          <w:rFonts w:hint="eastAsia" w:ascii="仿宋" w:hAnsi="仿宋" w:eastAsia="仿宋"/>
          <w:sz w:val="28"/>
          <w:szCs w:val="28"/>
        </w:rPr>
        <w:t>教育部将对“示范性虚拟仿真实验教学项目”的对外联通和服务情况进行持续监管，对每半年联通测试出现10次以上不能联通或免费开放服务内容未达标的实验教学项目，经整改仍无改进的，取消“示范性虚拟仿真实验教学项目”称号。</w:t>
      </w:r>
    </w:p>
    <w:p>
      <w:pPr>
        <w:spacing w:line="560" w:lineRule="exact"/>
        <w:ind w:firstLine="570"/>
        <w:jc w:val="left"/>
        <w:rPr>
          <w:rFonts w:ascii="仿宋" w:hAnsi="仿宋" w:eastAsia="仿宋"/>
          <w:b/>
          <w:sz w:val="28"/>
          <w:szCs w:val="28"/>
        </w:rPr>
      </w:pPr>
      <w:r>
        <w:rPr>
          <w:rFonts w:hint="eastAsia" w:ascii="仿宋" w:hAnsi="仿宋" w:eastAsia="仿宋"/>
          <w:b/>
          <w:sz w:val="28"/>
          <w:szCs w:val="28"/>
        </w:rPr>
        <w:t>五、重要提醒</w:t>
      </w:r>
    </w:p>
    <w:p>
      <w:pPr>
        <w:spacing w:line="560" w:lineRule="exact"/>
        <w:ind w:firstLine="570"/>
        <w:jc w:val="left"/>
        <w:rPr>
          <w:rFonts w:ascii="仿宋" w:hAnsi="仿宋" w:eastAsia="仿宋"/>
          <w:sz w:val="28"/>
          <w:szCs w:val="28"/>
        </w:rPr>
      </w:pPr>
      <w:r>
        <w:rPr>
          <w:rFonts w:hint="eastAsia" w:ascii="仿宋" w:hAnsi="仿宋" w:eastAsia="仿宋"/>
          <w:sz w:val="28"/>
          <w:szCs w:val="28"/>
        </w:rPr>
        <w:t>教育部示范性虚拟仿真实验教学项目建设规划</w:t>
      </w:r>
      <w:r>
        <w:rPr>
          <w:rFonts w:ascii="仿宋" w:hAnsi="仿宋" w:eastAsia="仿宋"/>
          <w:sz w:val="28"/>
          <w:szCs w:val="28"/>
        </w:rPr>
        <w:t>期</w:t>
      </w:r>
      <w:r>
        <w:rPr>
          <w:rFonts w:hint="eastAsia" w:ascii="仿宋" w:hAnsi="仿宋" w:eastAsia="仿宋"/>
          <w:sz w:val="28"/>
          <w:szCs w:val="28"/>
        </w:rPr>
        <w:t>为2017-2020年</w:t>
      </w:r>
      <w:r>
        <w:rPr>
          <w:rFonts w:ascii="仿宋" w:hAnsi="仿宋" w:eastAsia="仿宋"/>
          <w:sz w:val="28"/>
          <w:szCs w:val="28"/>
        </w:rPr>
        <w:t>，</w:t>
      </w:r>
      <w:r>
        <w:rPr>
          <w:rFonts w:hint="eastAsia" w:ascii="仿宋" w:hAnsi="仿宋" w:eastAsia="仿宋"/>
          <w:sz w:val="28"/>
          <w:szCs w:val="28"/>
        </w:rPr>
        <w:t>计划分年度在60个</w:t>
      </w:r>
      <w:r>
        <w:rPr>
          <w:rFonts w:ascii="仿宋" w:hAnsi="仿宋" w:eastAsia="仿宋"/>
          <w:sz w:val="28"/>
          <w:szCs w:val="28"/>
        </w:rPr>
        <w:t>专业类</w:t>
      </w:r>
      <w:r>
        <w:rPr>
          <w:rFonts w:hint="eastAsia" w:ascii="仿宋" w:hAnsi="仿宋" w:eastAsia="仿宋"/>
          <w:sz w:val="28"/>
          <w:szCs w:val="28"/>
        </w:rPr>
        <w:t>别</w:t>
      </w:r>
      <w:r>
        <w:rPr>
          <w:rFonts w:ascii="仿宋" w:hAnsi="仿宋" w:eastAsia="仿宋"/>
          <w:sz w:val="28"/>
          <w:szCs w:val="28"/>
        </w:rPr>
        <w:t>建设</w:t>
      </w:r>
      <w:r>
        <w:rPr>
          <w:rFonts w:hint="eastAsia" w:ascii="仿宋" w:hAnsi="仿宋" w:eastAsia="仿宋"/>
          <w:sz w:val="28"/>
          <w:szCs w:val="28"/>
        </w:rPr>
        <w:t>1000个示范性虚拟仿真实验教学项目。</w:t>
      </w:r>
      <w:r>
        <w:rPr>
          <w:rFonts w:ascii="仿宋" w:hAnsi="仿宋" w:eastAsia="仿宋"/>
          <w:sz w:val="28"/>
          <w:szCs w:val="28"/>
        </w:rPr>
        <w:t>请</w:t>
      </w:r>
      <w:r>
        <w:rPr>
          <w:rFonts w:hint="eastAsia" w:ascii="仿宋" w:hAnsi="仿宋" w:eastAsia="仿宋"/>
          <w:sz w:val="28"/>
          <w:szCs w:val="28"/>
        </w:rPr>
        <w:t>各</w:t>
      </w:r>
      <w:r>
        <w:rPr>
          <w:rFonts w:ascii="仿宋" w:hAnsi="仿宋" w:eastAsia="仿宋"/>
          <w:sz w:val="28"/>
          <w:szCs w:val="28"/>
        </w:rPr>
        <w:t>学院（</w:t>
      </w:r>
      <w:r>
        <w:rPr>
          <w:rFonts w:hint="eastAsia" w:ascii="仿宋" w:hAnsi="仿宋" w:eastAsia="仿宋"/>
          <w:sz w:val="28"/>
          <w:szCs w:val="28"/>
        </w:rPr>
        <w:t>部</w:t>
      </w:r>
      <w:r>
        <w:rPr>
          <w:rFonts w:ascii="仿宋" w:hAnsi="仿宋" w:eastAsia="仿宋"/>
          <w:sz w:val="28"/>
          <w:szCs w:val="28"/>
        </w:rPr>
        <w:t>）</w:t>
      </w:r>
      <w:r>
        <w:rPr>
          <w:rFonts w:hint="eastAsia" w:ascii="仿宋" w:hAnsi="仿宋" w:eastAsia="仿宋"/>
          <w:sz w:val="28"/>
          <w:szCs w:val="28"/>
        </w:rPr>
        <w:t>关注《2017—2020年示范性虚拟仿真实验教学项目建设规划》（附件4），有</w:t>
      </w:r>
      <w:r>
        <w:rPr>
          <w:rFonts w:ascii="仿宋" w:hAnsi="仿宋" w:eastAsia="仿宋"/>
          <w:sz w:val="28"/>
          <w:szCs w:val="28"/>
        </w:rPr>
        <w:t>申报意向的单位请</w:t>
      </w:r>
      <w:r>
        <w:rPr>
          <w:rFonts w:hint="eastAsia" w:ascii="仿宋" w:hAnsi="仿宋" w:eastAsia="仿宋"/>
          <w:sz w:val="28"/>
          <w:szCs w:val="28"/>
        </w:rPr>
        <w:t>按照</w:t>
      </w:r>
      <w:r>
        <w:rPr>
          <w:rFonts w:ascii="仿宋" w:hAnsi="仿宋" w:eastAsia="仿宋"/>
          <w:sz w:val="28"/>
          <w:szCs w:val="28"/>
        </w:rPr>
        <w:t>项目建设要求提前做好</w:t>
      </w:r>
      <w:r>
        <w:rPr>
          <w:rFonts w:hint="eastAsia" w:ascii="仿宋" w:hAnsi="仿宋" w:eastAsia="仿宋"/>
          <w:sz w:val="28"/>
          <w:szCs w:val="28"/>
        </w:rPr>
        <w:t>筹备</w:t>
      </w:r>
      <w:r>
        <w:rPr>
          <w:rFonts w:ascii="仿宋" w:hAnsi="仿宋" w:eastAsia="仿宋"/>
          <w:sz w:val="28"/>
          <w:szCs w:val="28"/>
        </w:rPr>
        <w:t>工作。</w:t>
      </w:r>
    </w:p>
    <w:p>
      <w:pPr>
        <w:spacing w:line="560" w:lineRule="exact"/>
        <w:ind w:firstLine="570"/>
        <w:jc w:val="left"/>
        <w:rPr>
          <w:rFonts w:ascii="仿宋" w:hAnsi="仿宋" w:eastAsia="仿宋"/>
          <w:sz w:val="32"/>
          <w:szCs w:val="32"/>
        </w:rPr>
      </w:pPr>
      <w:r>
        <w:rPr>
          <w:rFonts w:hint="eastAsia" w:ascii="仿宋" w:hAnsi="仿宋" w:eastAsia="仿宋"/>
          <w:sz w:val="28"/>
          <w:szCs w:val="28"/>
        </w:rPr>
        <w:t>请</w:t>
      </w:r>
      <w:r>
        <w:rPr>
          <w:rFonts w:ascii="仿宋" w:hAnsi="仿宋" w:eastAsia="仿宋"/>
          <w:sz w:val="28"/>
          <w:szCs w:val="28"/>
        </w:rPr>
        <w:t>各学院（</w:t>
      </w:r>
      <w:r>
        <w:rPr>
          <w:rFonts w:hint="eastAsia" w:ascii="仿宋" w:hAnsi="仿宋" w:eastAsia="仿宋"/>
          <w:sz w:val="28"/>
          <w:szCs w:val="28"/>
        </w:rPr>
        <w:t>部</w:t>
      </w:r>
      <w:r>
        <w:rPr>
          <w:rFonts w:ascii="仿宋" w:hAnsi="仿宋" w:eastAsia="仿宋"/>
          <w:sz w:val="28"/>
          <w:szCs w:val="28"/>
        </w:rPr>
        <w:t>）</w:t>
      </w:r>
      <w:r>
        <w:rPr>
          <w:rFonts w:hint="eastAsia" w:ascii="仿宋" w:hAnsi="仿宋" w:eastAsia="仿宋"/>
          <w:sz w:val="28"/>
          <w:szCs w:val="28"/>
        </w:rPr>
        <w:t>高度</w:t>
      </w:r>
      <w:r>
        <w:rPr>
          <w:rFonts w:ascii="仿宋" w:hAnsi="仿宋" w:eastAsia="仿宋"/>
          <w:sz w:val="28"/>
          <w:szCs w:val="28"/>
        </w:rPr>
        <w:t>重视此项工作，按时、</w:t>
      </w:r>
      <w:r>
        <w:rPr>
          <w:rFonts w:hint="eastAsia" w:ascii="仿宋" w:hAnsi="仿宋" w:eastAsia="仿宋"/>
          <w:sz w:val="28"/>
          <w:szCs w:val="28"/>
        </w:rPr>
        <w:t>保质</w:t>
      </w:r>
      <w:r>
        <w:rPr>
          <w:rFonts w:ascii="仿宋" w:hAnsi="仿宋" w:eastAsia="仿宋"/>
          <w:sz w:val="28"/>
          <w:szCs w:val="28"/>
        </w:rPr>
        <w:t>积极参与申报工作。未尽</w:t>
      </w:r>
      <w:r>
        <w:rPr>
          <w:rFonts w:hint="eastAsia" w:ascii="仿宋" w:hAnsi="仿宋" w:eastAsia="仿宋"/>
          <w:sz w:val="28"/>
          <w:szCs w:val="28"/>
        </w:rPr>
        <w:t>事宜</w:t>
      </w:r>
      <w:r>
        <w:rPr>
          <w:rFonts w:ascii="仿宋" w:hAnsi="仿宋" w:eastAsia="仿宋"/>
          <w:sz w:val="28"/>
          <w:szCs w:val="28"/>
        </w:rPr>
        <w:t>，请联系教务处教育实践办公室。联系人</w:t>
      </w:r>
      <w:r>
        <w:rPr>
          <w:rFonts w:hint="eastAsia" w:ascii="仿宋" w:hAnsi="仿宋" w:eastAsia="仿宋"/>
          <w:sz w:val="28"/>
          <w:szCs w:val="28"/>
        </w:rPr>
        <w:t>：</w:t>
      </w:r>
      <w:r>
        <w:rPr>
          <w:rFonts w:ascii="仿宋" w:hAnsi="仿宋" w:eastAsia="仿宋"/>
          <w:sz w:val="28"/>
          <w:szCs w:val="28"/>
        </w:rPr>
        <w:t>唐晓琳，</w:t>
      </w:r>
      <w:r>
        <w:rPr>
          <w:rFonts w:hint="eastAsia" w:ascii="仿宋" w:hAnsi="仿宋" w:eastAsia="仿宋"/>
          <w:sz w:val="28"/>
          <w:szCs w:val="28"/>
        </w:rPr>
        <w:t>5846303，</w:t>
      </w:r>
      <w:r>
        <w:rPr>
          <w:rFonts w:ascii="仿宋" w:hAnsi="仿宋" w:eastAsia="仿宋"/>
          <w:sz w:val="28"/>
          <w:szCs w:val="28"/>
        </w:rPr>
        <w:t>电子邮箱：</w:t>
      </w:r>
      <w:r>
        <w:rPr>
          <w:rFonts w:hint="eastAsia" w:ascii="仿宋" w:hAnsi="仿宋" w:eastAsia="仿宋"/>
          <w:sz w:val="28"/>
          <w:szCs w:val="28"/>
        </w:rPr>
        <w:t>jwc</w:t>
      </w:r>
      <w:r>
        <w:rPr>
          <w:rFonts w:ascii="仿宋" w:hAnsi="仿宋" w:eastAsia="仿宋"/>
          <w:sz w:val="28"/>
          <w:szCs w:val="28"/>
        </w:rPr>
        <w:t>sx</w:t>
      </w:r>
      <w:r>
        <w:rPr>
          <w:rFonts w:hint="eastAsia" w:ascii="仿宋" w:hAnsi="仿宋" w:eastAsia="仿宋"/>
          <w:sz w:val="28"/>
          <w:szCs w:val="28"/>
        </w:rPr>
        <w:t>b@gxnu.edu.cn。</w:t>
      </w:r>
    </w:p>
    <w:p>
      <w:pPr>
        <w:spacing w:line="560" w:lineRule="exact"/>
        <w:ind w:firstLine="570"/>
        <w:jc w:val="left"/>
        <w:rPr>
          <w:rFonts w:ascii="仿宋" w:hAnsi="仿宋" w:eastAsia="仿宋"/>
          <w:sz w:val="32"/>
          <w:szCs w:val="32"/>
        </w:rPr>
      </w:pPr>
    </w:p>
    <w:p>
      <w:pPr>
        <w:spacing w:line="560" w:lineRule="exact"/>
        <w:jc w:val="left"/>
        <w:rPr>
          <w:rFonts w:ascii="仿宋" w:hAnsi="仿宋" w:eastAsia="仿宋"/>
          <w:sz w:val="28"/>
          <w:szCs w:val="28"/>
        </w:rPr>
      </w:pPr>
      <w:r>
        <w:rPr>
          <w:rFonts w:hint="eastAsia" w:ascii="仿宋" w:hAnsi="仿宋" w:eastAsia="仿宋"/>
          <w:sz w:val="28"/>
          <w:szCs w:val="28"/>
        </w:rPr>
        <w:t>附件</w:t>
      </w:r>
      <w:r>
        <w:rPr>
          <w:rFonts w:ascii="仿宋" w:hAnsi="仿宋" w:eastAsia="仿宋"/>
          <w:sz w:val="28"/>
          <w:szCs w:val="28"/>
        </w:rPr>
        <w:t>：</w:t>
      </w:r>
      <w:r>
        <w:rPr>
          <w:rFonts w:hint="eastAsia" w:ascii="仿宋" w:hAnsi="仿宋" w:eastAsia="仿宋"/>
          <w:sz w:val="28"/>
          <w:szCs w:val="28"/>
        </w:rPr>
        <w:t>1</w:t>
      </w:r>
      <w:r>
        <w:rPr>
          <w:rFonts w:ascii="仿宋" w:hAnsi="仿宋" w:eastAsia="仿宋"/>
          <w:sz w:val="28"/>
          <w:szCs w:val="28"/>
        </w:rPr>
        <w:t>.</w:t>
      </w:r>
      <w:r>
        <w:rPr>
          <w:rFonts w:hint="eastAsia" w:ascii="仿宋" w:hAnsi="仿宋" w:eastAsia="仿宋"/>
          <w:sz w:val="28"/>
          <w:szCs w:val="28"/>
        </w:rPr>
        <w:t>2017年度示范性虚拟仿真实验教学项目对应专业表</w:t>
      </w:r>
    </w:p>
    <w:p>
      <w:pPr>
        <w:spacing w:line="560" w:lineRule="exact"/>
        <w:jc w:val="left"/>
        <w:rPr>
          <w:rFonts w:ascii="仿宋" w:hAnsi="仿宋" w:eastAsia="仿宋"/>
          <w:sz w:val="28"/>
          <w:szCs w:val="28"/>
        </w:rPr>
      </w:pPr>
      <w:r>
        <w:rPr>
          <w:rFonts w:hint="eastAsia" w:ascii="仿宋" w:hAnsi="仿宋" w:eastAsia="仿宋"/>
          <w:sz w:val="28"/>
          <w:szCs w:val="28"/>
        </w:rPr>
        <w:t xml:space="preserve">      2.2017年度示范性虚拟仿真实验教学项目申报表</w:t>
      </w:r>
    </w:p>
    <w:p>
      <w:pPr>
        <w:spacing w:line="560" w:lineRule="exact"/>
        <w:jc w:val="left"/>
        <w:rPr>
          <w:rFonts w:ascii="仿宋" w:hAnsi="仿宋" w:eastAsia="仿宋"/>
          <w:sz w:val="28"/>
          <w:szCs w:val="28"/>
        </w:rPr>
      </w:pPr>
      <w:r>
        <w:rPr>
          <w:rFonts w:hint="eastAsia" w:ascii="仿宋" w:hAnsi="仿宋" w:eastAsia="仿宋"/>
          <w:sz w:val="28"/>
          <w:szCs w:val="28"/>
        </w:rPr>
        <w:t xml:space="preserve">      3.</w:t>
      </w:r>
      <w:r>
        <w:rPr>
          <w:rFonts w:hint="eastAsia"/>
        </w:rPr>
        <w:t xml:space="preserve"> </w:t>
      </w:r>
      <w:r>
        <w:rPr>
          <w:rFonts w:hint="eastAsia" w:ascii="仿宋" w:hAnsi="仿宋" w:eastAsia="仿宋"/>
          <w:sz w:val="28"/>
          <w:szCs w:val="28"/>
        </w:rPr>
        <w:t>2017年度示范性虚拟仿真实验教学项目简介视屏技术要求</w:t>
      </w:r>
    </w:p>
    <w:p>
      <w:pPr>
        <w:spacing w:line="560" w:lineRule="exact"/>
        <w:jc w:val="left"/>
        <w:rPr>
          <w:rFonts w:ascii="仿宋" w:hAnsi="仿宋" w:eastAsia="仿宋"/>
          <w:sz w:val="28"/>
          <w:szCs w:val="28"/>
        </w:rPr>
      </w:pPr>
      <w:r>
        <w:rPr>
          <w:rFonts w:hint="eastAsia" w:ascii="仿宋" w:hAnsi="仿宋" w:eastAsia="仿宋"/>
          <w:sz w:val="28"/>
          <w:szCs w:val="28"/>
        </w:rPr>
        <w:t xml:space="preserve">      4.2017—2020年示范性虚拟仿真实验教学项目建设规划</w:t>
      </w:r>
    </w:p>
    <w:p>
      <w:pPr>
        <w:spacing w:line="560" w:lineRule="exact"/>
        <w:jc w:val="left"/>
        <w:rPr>
          <w:rFonts w:ascii="仿宋" w:hAnsi="仿宋" w:eastAsia="仿宋"/>
          <w:sz w:val="28"/>
          <w:szCs w:val="28"/>
        </w:rPr>
      </w:pPr>
    </w:p>
    <w:p>
      <w:pPr>
        <w:spacing w:line="560" w:lineRule="exact"/>
        <w:jc w:val="left"/>
        <w:rPr>
          <w:rFonts w:ascii="仿宋" w:hAnsi="仿宋" w:eastAsia="仿宋"/>
          <w:sz w:val="28"/>
          <w:szCs w:val="28"/>
        </w:rPr>
      </w:pPr>
      <w:r>
        <w:rPr>
          <w:rFonts w:hint="eastAsia" w:ascii="仿宋" w:hAnsi="仿宋" w:eastAsia="仿宋"/>
          <w:sz w:val="28"/>
          <w:szCs w:val="28"/>
        </w:rPr>
        <w:t xml:space="preserve">                                           教务处</w:t>
      </w:r>
    </w:p>
    <w:p>
      <w:pPr>
        <w:spacing w:line="560" w:lineRule="exact"/>
        <w:jc w:val="left"/>
        <w:rPr>
          <w:rFonts w:ascii="仿宋" w:hAnsi="仿宋" w:eastAsia="仿宋"/>
          <w:sz w:val="28"/>
          <w:szCs w:val="28"/>
        </w:rPr>
      </w:pPr>
      <w:r>
        <w:rPr>
          <w:rFonts w:hint="eastAsia" w:ascii="仿宋" w:hAnsi="仿宋" w:eastAsia="仿宋"/>
          <w:sz w:val="28"/>
          <w:szCs w:val="28"/>
        </w:rPr>
        <w:t xml:space="preserve">                                        2017年9月13日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76514111"/>
    </w:sdtPr>
    <w:sdtContent>
      <w:p>
        <w:pPr>
          <w:pStyle w:val="2"/>
          <w:jc w:val="center"/>
        </w:pPr>
        <w:r>
          <w:fldChar w:fldCharType="begin"/>
        </w:r>
        <w:r>
          <w:instrText xml:space="preserve">PAGE   \* MERGEFORMAT</w:instrText>
        </w:r>
        <w:r>
          <w:fldChar w:fldCharType="separate"/>
        </w:r>
        <w:r>
          <w:rPr>
            <w:lang w:val="zh-CN"/>
          </w:rPr>
          <w:t>3</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9CE"/>
    <w:rsid w:val="000005CB"/>
    <w:rsid w:val="000A3804"/>
    <w:rsid w:val="000A4963"/>
    <w:rsid w:val="000A61AD"/>
    <w:rsid w:val="000C56E7"/>
    <w:rsid w:val="000D7B24"/>
    <w:rsid w:val="00147A73"/>
    <w:rsid w:val="00157784"/>
    <w:rsid w:val="001844AF"/>
    <w:rsid w:val="00184EC9"/>
    <w:rsid w:val="001859B9"/>
    <w:rsid w:val="00186E4F"/>
    <w:rsid w:val="001D558A"/>
    <w:rsid w:val="00286ACA"/>
    <w:rsid w:val="002E5FE3"/>
    <w:rsid w:val="00354C8E"/>
    <w:rsid w:val="003B2766"/>
    <w:rsid w:val="003D7DF8"/>
    <w:rsid w:val="00410930"/>
    <w:rsid w:val="004255DE"/>
    <w:rsid w:val="00453756"/>
    <w:rsid w:val="00473BF5"/>
    <w:rsid w:val="004810B4"/>
    <w:rsid w:val="00505DAA"/>
    <w:rsid w:val="005074A5"/>
    <w:rsid w:val="005560F2"/>
    <w:rsid w:val="005A4457"/>
    <w:rsid w:val="005E2FE0"/>
    <w:rsid w:val="005F0911"/>
    <w:rsid w:val="00673FB1"/>
    <w:rsid w:val="006A20B7"/>
    <w:rsid w:val="006A7A66"/>
    <w:rsid w:val="006C264F"/>
    <w:rsid w:val="006F6698"/>
    <w:rsid w:val="00761755"/>
    <w:rsid w:val="00784D38"/>
    <w:rsid w:val="007B5E20"/>
    <w:rsid w:val="007B75EE"/>
    <w:rsid w:val="008127C6"/>
    <w:rsid w:val="00816B6A"/>
    <w:rsid w:val="0088461D"/>
    <w:rsid w:val="0089746A"/>
    <w:rsid w:val="008A2383"/>
    <w:rsid w:val="009000DC"/>
    <w:rsid w:val="009379CE"/>
    <w:rsid w:val="0095757E"/>
    <w:rsid w:val="009920FD"/>
    <w:rsid w:val="009A488C"/>
    <w:rsid w:val="00AB7518"/>
    <w:rsid w:val="00AF799C"/>
    <w:rsid w:val="00B2473F"/>
    <w:rsid w:val="00B30108"/>
    <w:rsid w:val="00B30CEE"/>
    <w:rsid w:val="00B47D9E"/>
    <w:rsid w:val="00B75A5E"/>
    <w:rsid w:val="00BA0091"/>
    <w:rsid w:val="00BA62AB"/>
    <w:rsid w:val="00BB5CB9"/>
    <w:rsid w:val="00C010F0"/>
    <w:rsid w:val="00C35427"/>
    <w:rsid w:val="00C57FC2"/>
    <w:rsid w:val="00C66E4A"/>
    <w:rsid w:val="00CB153C"/>
    <w:rsid w:val="00DC57BA"/>
    <w:rsid w:val="00DD40EC"/>
    <w:rsid w:val="00E1127E"/>
    <w:rsid w:val="00E32FE5"/>
    <w:rsid w:val="00E90708"/>
    <w:rsid w:val="00EA5517"/>
    <w:rsid w:val="00EE0E6A"/>
    <w:rsid w:val="00FF4B6D"/>
    <w:rsid w:val="1968717A"/>
    <w:rsid w:val="69F50B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5">
    <w:name w:val="Hyperlink"/>
    <w:basedOn w:val="4"/>
    <w:unhideWhenUsed/>
    <w:qFormat/>
    <w:uiPriority w:val="99"/>
    <w:rPr>
      <w:color w:val="0563C1" w:themeColor="hyperlink"/>
      <w:u w:val="single"/>
      <w14:textFill>
        <w14:solidFill>
          <w14:schemeClr w14:val="hlink"/>
        </w14:solidFill>
      </w14:textFill>
    </w:rPr>
  </w:style>
  <w:style w:type="character" w:customStyle="1" w:styleId="7">
    <w:name w:val="页眉 Char"/>
    <w:basedOn w:val="4"/>
    <w:link w:val="3"/>
    <w:qFormat/>
    <w:uiPriority w:val="99"/>
    <w:rPr>
      <w:sz w:val="18"/>
      <w:szCs w:val="18"/>
    </w:rPr>
  </w:style>
  <w:style w:type="character" w:customStyle="1" w:styleId="8">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32A061-D62A-4757-BFC3-6DF62F1393B8}">
  <ds:schemaRefs/>
</ds:datastoreItem>
</file>

<file path=docProps/app.xml><?xml version="1.0" encoding="utf-8"?>
<Properties xmlns="http://schemas.openxmlformats.org/officeDocument/2006/extended-properties" xmlns:vt="http://schemas.openxmlformats.org/officeDocument/2006/docPropsVTypes">
  <Template>Normal.dotm</Template>
  <Pages>4</Pages>
  <Words>330</Words>
  <Characters>1883</Characters>
  <Lines>15</Lines>
  <Paragraphs>4</Paragraphs>
  <ScaleCrop>false</ScaleCrop>
  <LinksUpToDate>false</LinksUpToDate>
  <CharactersWithSpaces>2209</CharactersWithSpaces>
  <Application>WPS Office_10.1.0.6747_F1E327BC-269C-435d-A152-05C5408002CA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2017-09-13T02:15:00Z</dcterms:created>
  <dc:creator>唐晓琳</dc:creator>
  <cp:lastModifiedBy>Administrator</cp:lastModifiedBy>
  <dcterms:modified xsi:type="dcterms:W3CDTF">2017-09-13T07:14:42Z</dcterms:modified>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2052-10.1.0.6747</vt:lpwstr>
  </property>
</Properties>
</file>