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color w:val="auto"/>
          <w:sz w:val="24"/>
          <w:szCs w:val="24"/>
        </w:rPr>
      </w:pPr>
      <w:r>
        <w:rPr>
          <w:rFonts w:hint="eastAsia"/>
          <w:color w:val="auto"/>
          <w:sz w:val="24"/>
          <w:szCs w:val="24"/>
        </w:rPr>
        <w:t>教务〔202</w:t>
      </w:r>
      <w:r>
        <w:rPr>
          <w:rFonts w:hint="eastAsia"/>
          <w:color w:val="auto"/>
          <w:sz w:val="24"/>
          <w:szCs w:val="24"/>
          <w:lang w:val="en-US" w:eastAsia="zh-CN"/>
        </w:rPr>
        <w:t>2</w:t>
      </w:r>
      <w:r>
        <w:rPr>
          <w:rFonts w:hint="eastAsia"/>
          <w:color w:val="auto"/>
          <w:sz w:val="24"/>
          <w:szCs w:val="24"/>
        </w:rPr>
        <w:t>〕</w:t>
      </w:r>
      <w:r>
        <w:rPr>
          <w:rFonts w:hint="eastAsia"/>
          <w:color w:val="auto"/>
          <w:sz w:val="24"/>
          <w:szCs w:val="24"/>
          <w:lang w:val="en-US" w:eastAsia="zh-CN"/>
        </w:rPr>
        <w:t>71</w:t>
      </w:r>
      <w:r>
        <w:rPr>
          <w:rFonts w:hint="eastAsia"/>
          <w:color w:val="auto"/>
          <w:sz w:val="24"/>
          <w:szCs w:val="24"/>
        </w:rPr>
        <w:t>号</w:t>
      </w:r>
    </w:p>
    <w:p>
      <w:pPr>
        <w:jc w:val="center"/>
        <w:rPr>
          <w:rFonts w:hint="eastAsia"/>
          <w:color w:val="auto"/>
          <w:sz w:val="24"/>
          <w:szCs w:val="24"/>
        </w:rPr>
      </w:pPr>
    </w:p>
    <w:p>
      <w:pPr>
        <w:pStyle w:val="6"/>
        <w:widowControl/>
        <w:shd w:val="clear" w:color="auto" w:fill="FFFFFF"/>
        <w:spacing w:beforeAutospacing="0" w:afterAutospacing="0" w:line="24" w:lineRule="atLeast"/>
        <w:textAlignment w:val="baseline"/>
        <w:rPr>
          <w:rFonts w:ascii="Times New Roman" w:hAnsi="Times New Roman" w:eastAsia="宋体" w:cs="Times New Roman"/>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关于202</w:t>
      </w:r>
      <w:r>
        <w:rPr>
          <w:rFonts w:ascii="Times New Roman" w:hAnsi="Times New Roman" w:eastAsia="宋体" w:cs="Times New Roman"/>
          <w:b/>
          <w:bCs/>
          <w:kern w:val="2"/>
          <w:sz w:val="32"/>
          <w:szCs w:val="32"/>
          <w:lang w:val="en-US" w:eastAsia="zh-CN" w:bidi="ar-SA"/>
        </w:rPr>
        <w:t>2</w:t>
      </w:r>
      <w:r>
        <w:rPr>
          <w:rFonts w:hint="eastAsia" w:ascii="Times New Roman" w:hAnsi="Times New Roman" w:eastAsia="宋体" w:cs="Times New Roman"/>
          <w:b/>
          <w:bCs/>
          <w:kern w:val="2"/>
          <w:sz w:val="32"/>
          <w:szCs w:val="32"/>
          <w:lang w:val="en-US" w:eastAsia="zh-CN" w:bidi="ar-SA"/>
        </w:rPr>
        <w:t>-202</w:t>
      </w:r>
      <w:r>
        <w:rPr>
          <w:rFonts w:ascii="Times New Roman" w:hAnsi="Times New Roman" w:eastAsia="宋体" w:cs="Times New Roman"/>
          <w:b/>
          <w:bCs/>
          <w:kern w:val="2"/>
          <w:sz w:val="32"/>
          <w:szCs w:val="32"/>
          <w:lang w:val="en-US" w:eastAsia="zh-CN" w:bidi="ar-SA"/>
        </w:rPr>
        <w:t>3</w:t>
      </w:r>
      <w:r>
        <w:rPr>
          <w:rFonts w:hint="eastAsia" w:ascii="Times New Roman" w:hAnsi="Times New Roman" w:eastAsia="宋体" w:cs="Times New Roman"/>
          <w:b/>
          <w:bCs/>
          <w:kern w:val="2"/>
          <w:sz w:val="32"/>
          <w:szCs w:val="32"/>
          <w:lang w:val="en-US" w:eastAsia="zh-CN" w:bidi="ar-SA"/>
        </w:rPr>
        <w:t>学年秋季学期本科课程教学相关事宜的通知</w:t>
      </w:r>
    </w:p>
    <w:p>
      <w:pPr>
        <w:rPr>
          <w:rFonts w:ascii="仿宋" w:hAnsi="仿宋" w:eastAsia="仿宋" w:cs="Times New Roman"/>
          <w:sz w:val="28"/>
          <w:szCs w:val="28"/>
        </w:rPr>
      </w:pPr>
    </w:p>
    <w:p>
      <w:pPr>
        <w:keepNext w:val="0"/>
        <w:keepLines w:val="0"/>
        <w:pageBreakBefore w:val="0"/>
        <w:widowControl w:val="0"/>
        <w:kinsoku/>
        <w:wordWrap/>
        <w:overflowPunct/>
        <w:topLinePunct w:val="0"/>
        <w:bidi w:val="0"/>
        <w:snapToGrid/>
        <w:spacing w:line="300" w:lineRule="auto"/>
        <w:textAlignment w:val="auto"/>
        <w:rPr>
          <w:rFonts w:hint="eastAsia" w:ascii="宋体" w:hAnsi="宋体" w:eastAsia="宋体" w:cs="Times New Roman"/>
          <w:sz w:val="24"/>
          <w:szCs w:val="24"/>
        </w:rPr>
      </w:pPr>
      <w:r>
        <w:rPr>
          <w:rFonts w:hint="eastAsia" w:ascii="宋体" w:hAnsi="宋体" w:eastAsia="宋体" w:cs="Times New Roman"/>
          <w:sz w:val="24"/>
          <w:szCs w:val="24"/>
        </w:rPr>
        <w:t>各学院（部）、各单位：</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根据学校安排，2022-2023学年秋季学期本科生于2022年8月29日正式开始上课。为确保本科教学工作顺利运行，现将相关事项通知如下：</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一、按照教育厅的统一部署，根据当前疫情防控形势，本学期在不同时段分别采取线上（8月29日—9月4日）、线下（9月5日起，时间暂定，如有变化另行通知）教学模式。各学院（部）须制定线上线下教学及衔接工作方案，任课教师须提前做好线上教学相关</w:t>
      </w:r>
      <w:bookmarkStart w:id="0" w:name="_GoBack"/>
      <w:bookmarkEnd w:id="0"/>
      <w:r>
        <w:rPr>
          <w:rFonts w:hint="eastAsia" w:ascii="宋体" w:hAnsi="宋体" w:eastAsia="宋体" w:cs="Times New Roman"/>
          <w:sz w:val="24"/>
          <w:szCs w:val="24"/>
        </w:rPr>
        <w:t>材料准备工作，学生须做好线上学习相关准备。</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二、第一周（8月29日—9月4日）本科课程采用线上教学模式进行。教师可自行选择腾讯会议、钉钉、智慧树、超星、雨课堂、QQ群等平台开展教学工作。学生</w:t>
      </w:r>
      <w:r>
        <w:rPr>
          <w:rFonts w:hint="eastAsia" w:ascii="宋体" w:hAnsi="宋体" w:eastAsia="宋体" w:cs="Times New Roman"/>
          <w:sz w:val="24"/>
          <w:szCs w:val="24"/>
          <w:lang w:val="en-US" w:eastAsia="zh-CN"/>
        </w:rPr>
        <w:t>在宿舍进行</w:t>
      </w:r>
      <w:r>
        <w:rPr>
          <w:rFonts w:hint="eastAsia" w:ascii="宋体" w:hAnsi="宋体" w:eastAsia="宋体" w:cs="Times New Roman"/>
          <w:sz w:val="24"/>
          <w:szCs w:val="24"/>
        </w:rPr>
        <w:t>线上学习。期间暂不批准临时使用公共教室。</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三、从第二周起（9月5日起，时间暂定，如有变化另行通知）转为常规线下课堂教学。在疫情防控常态化情况下，常规线下课堂教学应严格遵守和执行学校疫情防控工作各项规定。如疫情防控政策发生变化，本科教学安排将作相应调整，必要时及时切换为线上教学方式。</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各课程如有选课学生因滞留境外或境内中高风险地区无法及时返校的，学生所在学院（部）及任课教师须建立专门的学生信息台账，所涉课程实行线上线下同步教学。任课教师需灵活采用直播、录播、课堂录像等授课方式，切实做好在线答疑、课后辅导等工作，务必保障未返校学生顺利完成相应学习任务。</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四、智慧树、超星教学平台提供网上技术支持，有需要的教师请加入QQ群咨询交流（智慧树QQ群号1041076231，超星QQ群号665715179）。</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Times New Roman"/>
          <w:sz w:val="24"/>
          <w:szCs w:val="24"/>
        </w:rPr>
      </w:pPr>
    </w:p>
    <w:p>
      <w:pPr>
        <w:keepNext w:val="0"/>
        <w:keepLines w:val="0"/>
        <w:pageBreakBefore w:val="0"/>
        <w:widowControl w:val="0"/>
        <w:kinsoku/>
        <w:wordWrap/>
        <w:overflowPunct/>
        <w:topLinePunct w:val="0"/>
        <w:autoSpaceDE w:val="0"/>
        <w:autoSpaceDN w:val="0"/>
        <w:bidi w:val="0"/>
        <w:adjustRightInd w:val="0"/>
        <w:snapToGrid/>
        <w:spacing w:line="300" w:lineRule="auto"/>
        <w:ind w:firstLine="5280" w:firstLineChars="2200"/>
        <w:textAlignment w:val="auto"/>
        <w:rPr>
          <w:rFonts w:ascii="宋体" w:hAnsi="宋体" w:eastAsia="宋体" w:cs="宋体"/>
          <w:sz w:val="24"/>
          <w:szCs w:val="24"/>
        </w:rPr>
      </w:pPr>
      <w:r>
        <w:rPr>
          <w:rFonts w:hint="eastAsia" w:ascii="宋体" w:hAnsi="宋体" w:eastAsia="宋体" w:cs="宋体"/>
          <w:sz w:val="24"/>
          <w:szCs w:val="24"/>
          <w:lang w:val="en-US" w:eastAsia="zh-CN"/>
        </w:rPr>
        <w:t>广西师范大学</w:t>
      </w:r>
      <w:r>
        <w:rPr>
          <w:rFonts w:hint="eastAsia" w:ascii="宋体" w:hAnsi="宋体" w:eastAsia="宋体" w:cs="宋体"/>
          <w:sz w:val="24"/>
          <w:szCs w:val="24"/>
        </w:rPr>
        <w:t>教务处</w:t>
      </w:r>
    </w:p>
    <w:p>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2022年</w:t>
      </w:r>
      <w:r>
        <w:rPr>
          <w:rFonts w:ascii="宋体" w:hAnsi="宋体" w:eastAsia="宋体" w:cs="宋体"/>
          <w:sz w:val="24"/>
          <w:szCs w:val="24"/>
        </w:rPr>
        <w:t>8</w:t>
      </w:r>
      <w:r>
        <w:rPr>
          <w:rFonts w:hint="eastAsia" w:ascii="宋体" w:hAnsi="宋体" w:eastAsia="宋体" w:cs="宋体"/>
          <w:sz w:val="24"/>
          <w:szCs w:val="24"/>
        </w:rPr>
        <w:t>月2</w:t>
      </w:r>
      <w:r>
        <w:rPr>
          <w:rFonts w:ascii="宋体" w:hAnsi="宋体" w:eastAsia="宋体" w:cs="宋体"/>
          <w:sz w:val="24"/>
          <w:szCs w:val="24"/>
        </w:rPr>
        <w:t>3</w:t>
      </w:r>
      <w:r>
        <w:rPr>
          <w:rFonts w:hint="eastAsia" w:ascii="宋体" w:hAnsi="宋体" w:eastAsia="宋体" w:cs="宋体"/>
          <w:sz w:val="24"/>
          <w:szCs w:val="24"/>
        </w:rPr>
        <w:t>日</w:t>
      </w:r>
    </w:p>
    <w:sectPr>
      <w:pgSz w:w="11906" w:h="16838"/>
      <w:pgMar w:top="1418"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05703A"/>
    <w:rsid w:val="00033F6E"/>
    <w:rsid w:val="0005703A"/>
    <w:rsid w:val="00064A23"/>
    <w:rsid w:val="000811C4"/>
    <w:rsid w:val="00124BB6"/>
    <w:rsid w:val="0012545D"/>
    <w:rsid w:val="001558B5"/>
    <w:rsid w:val="0018085A"/>
    <w:rsid w:val="00183A7D"/>
    <w:rsid w:val="001B2C51"/>
    <w:rsid w:val="001D0372"/>
    <w:rsid w:val="001F126F"/>
    <w:rsid w:val="00287450"/>
    <w:rsid w:val="003F6F44"/>
    <w:rsid w:val="004372F6"/>
    <w:rsid w:val="004E447A"/>
    <w:rsid w:val="005701BB"/>
    <w:rsid w:val="005725CD"/>
    <w:rsid w:val="00637D08"/>
    <w:rsid w:val="006F21AA"/>
    <w:rsid w:val="007343B1"/>
    <w:rsid w:val="0074437A"/>
    <w:rsid w:val="007E3C14"/>
    <w:rsid w:val="0082134D"/>
    <w:rsid w:val="008B7ECF"/>
    <w:rsid w:val="008C7FF4"/>
    <w:rsid w:val="009D1FA7"/>
    <w:rsid w:val="00A30095"/>
    <w:rsid w:val="00AB0478"/>
    <w:rsid w:val="00AB65D1"/>
    <w:rsid w:val="00AC026B"/>
    <w:rsid w:val="00AE6590"/>
    <w:rsid w:val="00B205F3"/>
    <w:rsid w:val="00B64670"/>
    <w:rsid w:val="00B91B4D"/>
    <w:rsid w:val="00C162ED"/>
    <w:rsid w:val="00CB2729"/>
    <w:rsid w:val="00D50273"/>
    <w:rsid w:val="00D6790A"/>
    <w:rsid w:val="00EF1DAC"/>
    <w:rsid w:val="00F25BEC"/>
    <w:rsid w:val="00F403D8"/>
    <w:rsid w:val="00FA1295"/>
    <w:rsid w:val="0DF65329"/>
    <w:rsid w:val="3C9E5DC7"/>
    <w:rsid w:val="57D74DD6"/>
    <w:rsid w:val="7E8A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sz w:val="24"/>
    </w:rPr>
  </w:style>
  <w:style w:type="paragraph" w:styleId="7">
    <w:name w:val="annotation subject"/>
    <w:basedOn w:val="2"/>
    <w:next w:val="2"/>
    <w:link w:val="16"/>
    <w:semiHidden/>
    <w:unhideWhenUsed/>
    <w:qFormat/>
    <w:uiPriority w:val="99"/>
    <w:rPr>
      <w:b/>
      <w:bCs/>
    </w:rPr>
  </w:style>
  <w:style w:type="character" w:styleId="10">
    <w:name w:val="Strong"/>
    <w:basedOn w:val="9"/>
    <w:qFormat/>
    <w:uiPriority w:val="22"/>
    <w:rPr>
      <w:b/>
    </w:rPr>
  </w:style>
  <w:style w:type="character" w:styleId="11">
    <w:name w:val="annotation reference"/>
    <w:basedOn w:val="9"/>
    <w:semiHidden/>
    <w:unhideWhenUsed/>
    <w:qFormat/>
    <w:uiPriority w:val="99"/>
    <w:rPr>
      <w:sz w:val="21"/>
      <w:szCs w:val="21"/>
    </w:rPr>
  </w:style>
  <w:style w:type="paragraph" w:styleId="12">
    <w:name w:val="List Paragraph"/>
    <w:basedOn w:val="1"/>
    <w:unhideWhenUsed/>
    <w:qFormat/>
    <w:uiPriority w:val="99"/>
    <w:pPr>
      <w:ind w:firstLine="420" w:firstLineChars="200"/>
    </w:pPr>
  </w:style>
  <w:style w:type="character" w:customStyle="1" w:styleId="13">
    <w:name w:val="页眉 字符"/>
    <w:basedOn w:val="9"/>
    <w:link w:val="5"/>
    <w:qFormat/>
    <w:uiPriority w:val="99"/>
    <w:rPr>
      <w:rFonts w:asciiTheme="minorHAnsi" w:hAnsiTheme="minorHAnsi" w:eastAsiaTheme="minorEastAsia" w:cstheme="minorBidi"/>
      <w:kern w:val="2"/>
      <w:sz w:val="18"/>
      <w:szCs w:val="18"/>
    </w:rPr>
  </w:style>
  <w:style w:type="character" w:customStyle="1" w:styleId="14">
    <w:name w:val="页脚 字符"/>
    <w:basedOn w:val="9"/>
    <w:link w:val="4"/>
    <w:qFormat/>
    <w:uiPriority w:val="99"/>
    <w:rPr>
      <w:rFonts w:asciiTheme="minorHAnsi" w:hAnsiTheme="minorHAnsi" w:eastAsiaTheme="minorEastAsia" w:cstheme="minorBidi"/>
      <w:kern w:val="2"/>
      <w:sz w:val="18"/>
      <w:szCs w:val="18"/>
    </w:rPr>
  </w:style>
  <w:style w:type="character" w:customStyle="1" w:styleId="15">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6">
    <w:name w:val="批注主题 字符"/>
    <w:basedOn w:val="15"/>
    <w:link w:val="7"/>
    <w:semiHidden/>
    <w:qFormat/>
    <w:uiPriority w:val="99"/>
    <w:rPr>
      <w:rFonts w:asciiTheme="minorHAnsi" w:hAnsiTheme="minorHAnsi" w:eastAsiaTheme="minorEastAsia" w:cstheme="minorBidi"/>
      <w:b/>
      <w:bCs/>
      <w:kern w:val="2"/>
      <w:sz w:val="21"/>
      <w:szCs w:val="22"/>
    </w:rPr>
  </w:style>
  <w:style w:type="character" w:customStyle="1" w:styleId="17">
    <w:name w:val="批注框文本 字符"/>
    <w:basedOn w:val="9"/>
    <w:link w:val="3"/>
    <w:semiHidden/>
    <w:uiPriority w:val="99"/>
    <w:rPr>
      <w:rFonts w:asciiTheme="minorHAnsi" w:hAnsiTheme="minorHAnsi" w:eastAsiaTheme="minorEastAsia" w:cstheme="minorBidi"/>
      <w:kern w:val="2"/>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111</Words>
  <Characters>634</Characters>
  <Lines>5</Lines>
  <Paragraphs>1</Paragraphs>
  <TotalTime>2</TotalTime>
  <ScaleCrop>false</ScaleCrop>
  <LinksUpToDate>false</LinksUpToDate>
  <CharactersWithSpaces>744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2022-08-23T06:50:00Z</dcterms:created>
  <dc:creator>Lenovo</dc:creator>
  <cp:lastModifiedBy>教务处</cp:lastModifiedBy>
  <dcterms:modified xsi:type="dcterms:W3CDTF">2022-08-23T09:23:08Z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3772128DE4F54DDF8933D2665BABBD6D</vt:lpwstr>
  </property>
</Properties>
</file>