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80808"/>
          <w:sz w:val="32"/>
          <w:szCs w:val="32"/>
        </w:rPr>
      </w:pPr>
      <w:r>
        <w:rPr>
          <w:rFonts w:hint="eastAsia" w:ascii="黑体" w:hAnsi="黑体" w:eastAsia="黑体"/>
          <w:color w:val="080808"/>
          <w:sz w:val="32"/>
          <w:szCs w:val="32"/>
        </w:rPr>
        <w:t>附件</w:t>
      </w:r>
      <w:r>
        <w:rPr>
          <w:rFonts w:ascii="黑体" w:hAnsi="黑体" w:eastAsia="黑体"/>
          <w:color w:val="080808"/>
          <w:sz w:val="32"/>
          <w:szCs w:val="32"/>
        </w:rPr>
        <w:t>1</w:t>
      </w:r>
    </w:p>
    <w:p>
      <w:pPr>
        <w:spacing w:line="40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  <w:r>
        <w:rPr>
          <w:rFonts w:hint="eastAsia" w:ascii="方正小标宋简体" w:eastAsia="方正小标宋简体"/>
          <w:bCs/>
          <w:color w:val="080808"/>
          <w:sz w:val="44"/>
          <w:szCs w:val="44"/>
        </w:rPr>
        <w:t>在线开放课程建设与应用</w:t>
      </w:r>
    </w:p>
    <w:p>
      <w:pPr>
        <w:spacing w:line="66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  <w:r>
        <w:rPr>
          <w:rFonts w:hint="eastAsia" w:ascii="方正小标宋简体" w:eastAsia="方正小标宋简体"/>
          <w:bCs/>
          <w:color w:val="080808"/>
          <w:sz w:val="44"/>
          <w:szCs w:val="44"/>
        </w:rPr>
        <w:t>支持计划项目申报书</w:t>
      </w:r>
    </w:p>
    <w:p>
      <w:pPr>
        <w:spacing w:line="480" w:lineRule="auto"/>
        <w:rPr>
          <w:rFonts w:eastAsia="仿宋_GB2312"/>
          <w:color w:val="080808"/>
          <w:sz w:val="24"/>
        </w:rPr>
      </w:pPr>
    </w:p>
    <w:tbl>
      <w:tblPr>
        <w:tblStyle w:val="13"/>
        <w:tblW w:w="82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76"/>
        <w:gridCol w:w="5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申报单位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  <w:t>院系名</w:t>
            </w: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称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  <w:t>项目类型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6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color w:val="080808"/>
                <w:sz w:val="24"/>
                <w:szCs w:val="24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80808"/>
                <w:sz w:val="24"/>
                <w:szCs w:val="24"/>
              </w:rPr>
              <w:t>类项目</w:t>
            </w:r>
            <w:r>
              <w:rPr>
                <w:rFonts w:hint="eastAsia" w:asciiTheme="minorEastAsia" w:hAnsiTheme="minorEastAsia" w:eastAsiaTheme="minorEastAsia"/>
                <w:color w:val="08080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80808"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color w:val="080808"/>
                <w:sz w:val="24"/>
                <w:szCs w:val="24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80808"/>
                <w:sz w:val="24"/>
                <w:szCs w:val="24"/>
              </w:rPr>
              <w:t>类项目（可同时勾选）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68" w:type="dxa"/>
            <w:shd w:val="clear" w:color="auto" w:fill="auto"/>
            <w:textDirection w:val="lrTb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  <w:textDirection w:val="lrTb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eastAsia="仿宋_GB2312"/>
                <w:color w:val="080808"/>
                <w:sz w:val="36"/>
              </w:rPr>
            </w:pPr>
          </w:p>
        </w:tc>
        <w:tc>
          <w:tcPr>
            <w:tcW w:w="53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  <w:szCs w:val="24"/>
              </w:rPr>
              <w:t>□新开发课程</w:t>
            </w:r>
            <w:r>
              <w:rPr>
                <w:rFonts w:hint="eastAsia" w:asciiTheme="minorEastAsia" w:hAnsiTheme="minorEastAsia" w:eastAsiaTheme="minorEastAsia"/>
                <w:color w:val="08080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80808"/>
                <w:sz w:val="24"/>
                <w:szCs w:val="24"/>
              </w:rPr>
              <w:t>□已上线课程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  <w:t>课程名</w:t>
            </w: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称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numPr>
                <w:ilvl w:val="0"/>
                <w:numId w:val="0"/>
              </w:numPr>
              <w:spacing w:before="360" w:after="60" w:line="360" w:lineRule="auto"/>
              <w:jc w:val="center"/>
              <w:outlineLvl w:val="0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  <w:t>课程类型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6"/>
              </w:rPr>
            </w:pPr>
            <w:r>
              <w:rPr>
                <w:rFonts w:hint="eastAsia" w:eastAsia="楷体_GB2312"/>
                <w:color w:val="080808"/>
                <w:spacing w:val="-6"/>
                <w:sz w:val="36"/>
                <w:szCs w:val="36"/>
              </w:rPr>
              <w:t>：</w:t>
            </w:r>
          </w:p>
        </w:tc>
        <w:tc>
          <w:tcPr>
            <w:tcW w:w="53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numPr>
                <w:ilvl w:val="0"/>
                <w:numId w:val="0"/>
              </w:numPr>
              <w:spacing w:before="360" w:after="60" w:line="360" w:lineRule="auto"/>
              <w:jc w:val="center"/>
              <w:outlineLvl w:val="0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16"/>
                <w:sz w:val="32"/>
                <w:szCs w:val="32"/>
              </w:rPr>
              <w:t>课程负责人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spacing w:before="240" w:after="60" w:line="360" w:lineRule="auto"/>
              <w:ind w:firstLine="0"/>
              <w:jc w:val="center"/>
              <w:outlineLvl w:val="2"/>
              <w:rPr>
                <w:rFonts w:eastAsia="仿宋"/>
                <w:b/>
                <w:color w:val="080808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联系电话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spacing w:before="240" w:after="60" w:line="360" w:lineRule="auto"/>
              <w:ind w:firstLine="0"/>
              <w:jc w:val="center"/>
              <w:outlineLvl w:val="2"/>
              <w:rPr>
                <w:rFonts w:hint="eastAsia" w:eastAsia="黑体"/>
                <w:color w:val="080808"/>
                <w:sz w:val="28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color w:val="080808"/>
                <w:spacing w:val="60"/>
                <w:sz w:val="32"/>
                <w:szCs w:val="32"/>
                <w:lang w:val="pt-BR"/>
              </w:rPr>
              <w:t>E</w:t>
            </w:r>
            <w:r>
              <w:rPr>
                <w:rFonts w:asciiTheme="minorEastAsia" w:hAnsiTheme="minorEastAsia" w:eastAsiaTheme="minorEastAsia"/>
                <w:color w:val="080808"/>
                <w:spacing w:val="180"/>
                <w:sz w:val="32"/>
                <w:szCs w:val="32"/>
                <w:lang w:val="pt-BR"/>
              </w:rPr>
              <w:t>-mail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spacing w:before="240" w:after="60" w:line="36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填表日期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spacing w:before="240" w:after="60" w:line="36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</w:tbl>
    <w:p>
      <w:pPr>
        <w:snapToGrid w:val="0"/>
        <w:spacing w:line="240" w:lineRule="atLeast"/>
        <w:rPr>
          <w:rFonts w:eastAsia="仿宋_GB2312"/>
          <w:color w:val="080808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仿宋_GB2312"/>
          <w:color w:val="080808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color w:val="080808"/>
          <w:sz w:val="32"/>
          <w:szCs w:val="32"/>
        </w:rPr>
        <w:sectPr>
          <w:pgSz w:w="11906" w:h="16838"/>
          <w:pgMar w:top="2098" w:right="1474" w:bottom="1985" w:left="1588" w:header="851" w:footer="1559" w:gutter="0"/>
          <w:pgNumType w:start="0"/>
          <w:cols w:space="425" w:num="1"/>
          <w:docGrid w:type="lines" w:linePitch="312" w:charSpace="0"/>
        </w:sectPr>
      </w:pPr>
      <w:r>
        <w:rPr>
          <w:rFonts w:hint="eastAsia"/>
          <w:color w:val="080808"/>
          <w:sz w:val="32"/>
          <w:szCs w:val="32"/>
        </w:rPr>
        <w:t>二〇一六年十月</w:t>
      </w:r>
    </w:p>
    <w:p>
      <w:pPr>
        <w:spacing w:line="66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  <w:r>
        <w:rPr>
          <w:rFonts w:hint="eastAsia" w:ascii="方正小标宋简体" w:eastAsia="方正小标宋简体"/>
          <w:bCs/>
          <w:color w:val="080808"/>
          <w:sz w:val="44"/>
          <w:szCs w:val="44"/>
        </w:rPr>
        <w:t>填写要求</w:t>
      </w:r>
    </w:p>
    <w:p>
      <w:pPr>
        <w:spacing w:line="480" w:lineRule="auto"/>
        <w:ind w:firstLine="539"/>
        <w:rPr>
          <w:rFonts w:eastAsia="仿宋_GB2312"/>
          <w:color w:val="080808"/>
          <w:sz w:val="28"/>
        </w:rPr>
      </w:pPr>
    </w:p>
    <w:p>
      <w:pPr>
        <w:numPr>
          <w:ilvl w:val="0"/>
          <w:numId w:val="4"/>
        </w:numPr>
        <w:tabs>
          <w:tab w:val="left" w:pos="567"/>
          <w:tab w:val="left" w:pos="709"/>
          <w:tab w:val="clear" w:pos="125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以</w:t>
      </w:r>
      <w:r>
        <w:rPr>
          <w:rFonts w:ascii="仿宋" w:hAnsi="仿宋" w:eastAsia="仿宋"/>
          <w:color w:val="080808"/>
          <w:sz w:val="32"/>
          <w:szCs w:val="32"/>
        </w:rPr>
        <w:t>Word</w:t>
      </w:r>
      <w:r>
        <w:rPr>
          <w:rFonts w:hint="eastAsia" w:ascii="仿宋" w:hAnsi="仿宋" w:eastAsia="仿宋"/>
          <w:color w:val="080808"/>
          <w:sz w:val="32"/>
          <w:szCs w:val="32"/>
        </w:rPr>
        <w:t>文档格式如实填写各项，预留行数不足可自行增加。以</w:t>
      </w:r>
      <w:r>
        <w:rPr>
          <w:rFonts w:ascii="仿宋" w:hAnsi="仿宋" w:eastAsia="仿宋"/>
          <w:color w:val="080808"/>
          <w:sz w:val="32"/>
          <w:szCs w:val="32"/>
        </w:rPr>
        <w:t>A4</w:t>
      </w:r>
      <w:r>
        <w:rPr>
          <w:rFonts w:hint="eastAsia" w:ascii="仿宋" w:hAnsi="仿宋" w:eastAsia="仿宋"/>
          <w:color w:val="080808"/>
          <w:sz w:val="32"/>
          <w:szCs w:val="32"/>
        </w:rPr>
        <w:t>纸双面打印，一式两份。</w:t>
      </w:r>
    </w:p>
    <w:p>
      <w:pPr>
        <w:numPr>
          <w:ilvl w:val="0"/>
          <w:numId w:val="4"/>
        </w:numPr>
        <w:tabs>
          <w:tab w:val="left" w:pos="567"/>
          <w:tab w:val="left" w:pos="709"/>
          <w:tab w:val="clear" w:pos="125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“申报单位”为在所高校，“课程类型”分：专业基础课、专业核心课、公共课、专业选修课。</w:t>
      </w:r>
    </w:p>
    <w:p>
      <w:pPr>
        <w:numPr>
          <w:ilvl w:val="0"/>
          <w:numId w:val="4"/>
        </w:numPr>
        <w:tabs>
          <w:tab w:val="left" w:pos="567"/>
          <w:tab w:val="left" w:pos="709"/>
          <w:tab w:val="clear" w:pos="125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表内“课程学时数”指该课程现有（计划）学时。“在线开放课程开课周数”指拟建设在线开放课程开设周数。</w:t>
      </w:r>
    </w:p>
    <w:p>
      <w:pPr>
        <w:numPr>
          <w:ilvl w:val="0"/>
          <w:numId w:val="4"/>
        </w:numPr>
        <w:tabs>
          <w:tab w:val="left" w:pos="567"/>
          <w:tab w:val="left" w:pos="709"/>
          <w:tab w:val="clear" w:pos="125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“适用范围”为某专业必修、某专业选修、全校选修、社会学习者。</w:t>
      </w:r>
    </w:p>
    <w:p>
      <w:pPr>
        <w:numPr>
          <w:ilvl w:val="0"/>
          <w:numId w:val="4"/>
        </w:numPr>
        <w:tabs>
          <w:tab w:val="left" w:pos="567"/>
          <w:tab w:val="left" w:pos="709"/>
          <w:tab w:val="clear" w:pos="125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表格行数不够可自行调整，确保整页。</w:t>
      </w:r>
    </w:p>
    <w:p>
      <w:pPr>
        <w:tabs>
          <w:tab w:val="left" w:pos="709"/>
        </w:tabs>
        <w:spacing w:line="560" w:lineRule="exact"/>
        <w:rPr>
          <w:rFonts w:hint="eastAsia" w:eastAsia="黑体"/>
          <w:color w:val="080808"/>
          <w:sz w:val="32"/>
          <w:szCs w:val="32"/>
        </w:rPr>
        <w:sectPr>
          <w:footerReference r:id="rId3" w:type="default"/>
          <w:pgSz w:w="11906" w:h="16838"/>
          <w:pgMar w:top="1474" w:right="1984" w:bottom="1587" w:left="2098" w:header="851" w:footer="1559" w:gutter="0"/>
          <w:paperSrc/>
          <w:pgNumType w:start="0"/>
          <w:cols w:space="0" w:num="1"/>
          <w:rtlGutter w:val="0"/>
          <w:docGrid w:type="lines" w:linePitch="313" w:charSpace="0"/>
        </w:sectPr>
      </w:pPr>
    </w:p>
    <w:p>
      <w:pPr>
        <w:tabs>
          <w:tab w:val="left" w:pos="709"/>
        </w:tabs>
        <w:spacing w:line="560" w:lineRule="exact"/>
        <w:rPr>
          <w:rFonts w:eastAsia="仿宋_GB2312"/>
          <w:color w:val="080808"/>
          <w:sz w:val="32"/>
          <w:szCs w:val="32"/>
        </w:rPr>
      </w:pPr>
      <w:r>
        <w:rPr>
          <w:rFonts w:hint="eastAsia" w:eastAsia="黑体"/>
          <w:color w:val="080808"/>
          <w:sz w:val="32"/>
          <w:szCs w:val="32"/>
        </w:rPr>
        <w:t>一、课程基本情况</w:t>
      </w:r>
    </w:p>
    <w:tbl>
      <w:tblPr>
        <w:tblStyle w:val="13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5"/>
        <w:gridCol w:w="1275"/>
        <w:gridCol w:w="1560"/>
        <w:gridCol w:w="1134"/>
        <w:gridCol w:w="1417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课程名称</w:t>
            </w:r>
          </w:p>
        </w:tc>
        <w:tc>
          <w:tcPr>
            <w:tcW w:w="6427" w:type="dxa"/>
            <w:gridSpan w:val="5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课程学时数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在线开放课程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开课周数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每周学习时数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适用范围</w:t>
            </w:r>
          </w:p>
        </w:tc>
        <w:tc>
          <w:tcPr>
            <w:tcW w:w="6427" w:type="dxa"/>
            <w:gridSpan w:val="5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vAlign w:val="center"/>
          </w:tcPr>
          <w:p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现有教学资源情况</w:t>
            </w:r>
          </w:p>
        </w:tc>
        <w:tc>
          <w:tcPr>
            <w:tcW w:w="6427" w:type="dxa"/>
            <w:gridSpan w:val="5"/>
          </w:tcPr>
          <w:p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ascii="宋体" w:hAnsi="宋体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教学视频</w:t>
            </w:r>
            <w:r>
              <w:rPr>
                <w:rFonts w:ascii="宋体" w:hAnsi="宋体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自编教材</w:t>
            </w:r>
            <w:r>
              <w:rPr>
                <w:rFonts w:ascii="宋体" w:hAnsi="宋体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课程题库</w:t>
            </w:r>
          </w:p>
          <w:p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其他（说明）限三项：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8" w:hRule="atLeast"/>
          <w:jc w:val="center"/>
        </w:trPr>
        <w:tc>
          <w:tcPr>
            <w:tcW w:w="8802" w:type="dxa"/>
            <w:gridSpan w:val="6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课程基本情况</w:t>
            </w:r>
            <w:r>
              <w:rPr>
                <w:rFonts w:hint="eastAsia"/>
                <w:color w:val="080808"/>
                <w:sz w:val="24"/>
              </w:rPr>
              <w:t>（课程简介、目前基础、使用平台、教学现状等）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</w:tc>
      </w:tr>
    </w:tbl>
    <w:p>
      <w:pPr>
        <w:spacing w:line="480" w:lineRule="auto"/>
        <w:ind w:right="206" w:rightChars="98"/>
        <w:rPr>
          <w:rFonts w:eastAsia="黑体"/>
          <w:color w:val="080808"/>
          <w:sz w:val="32"/>
          <w:szCs w:val="32"/>
        </w:rPr>
      </w:pPr>
      <w:r>
        <w:rPr>
          <w:rFonts w:eastAsia="黑体"/>
          <w:b/>
          <w:color w:val="080808"/>
          <w:sz w:val="28"/>
        </w:rPr>
        <w:br w:type="page"/>
      </w:r>
      <w:r>
        <w:rPr>
          <w:rFonts w:hint="eastAsia" w:eastAsia="黑体"/>
          <w:color w:val="080808"/>
          <w:sz w:val="32"/>
          <w:szCs w:val="32"/>
        </w:rPr>
        <w:t>二、课程团队情况</w:t>
      </w:r>
    </w:p>
    <w:tbl>
      <w:tblPr>
        <w:tblStyle w:val="13"/>
        <w:tblW w:w="8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1"/>
        <w:gridCol w:w="9"/>
        <w:gridCol w:w="784"/>
        <w:gridCol w:w="257"/>
        <w:gridCol w:w="995"/>
        <w:gridCol w:w="519"/>
        <w:gridCol w:w="635"/>
        <w:gridCol w:w="122"/>
        <w:gridCol w:w="314"/>
        <w:gridCol w:w="444"/>
        <w:gridCol w:w="719"/>
        <w:gridCol w:w="38"/>
        <w:gridCol w:w="1178"/>
        <w:gridCol w:w="384"/>
        <w:gridCol w:w="498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89" w:type="dxa"/>
            <w:gridSpan w:val="1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80808"/>
                <w:sz w:val="24"/>
              </w:rPr>
              <w:t>2.1</w:t>
            </w: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课程负责人信息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基本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信息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性别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职务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80808"/>
                <w:sz w:val="24"/>
              </w:rPr>
              <w:t>QQ</w:t>
            </w: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号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电子邮箱</w:t>
            </w:r>
          </w:p>
        </w:tc>
        <w:tc>
          <w:tcPr>
            <w:tcW w:w="391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教学情况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（近</w:t>
            </w:r>
            <w:r>
              <w:rPr>
                <w:rFonts w:asciiTheme="minorEastAsia" w:hAnsiTheme="minorEastAsia" w:eastAsiaTheme="minorEastAsia"/>
                <w:bCs/>
                <w:color w:val="080808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年）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课程名称</w:t>
            </w:r>
          </w:p>
        </w:tc>
        <w:tc>
          <w:tcPr>
            <w:tcW w:w="1599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课程类别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授课对象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89" w:type="dxa"/>
            <w:gridSpan w:val="1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80808"/>
                <w:sz w:val="24"/>
              </w:rPr>
              <w:t>2.2</w:t>
            </w: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课程主讲教师团队及分工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姓名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出生年月</w:t>
            </w:r>
          </w:p>
        </w:tc>
        <w:tc>
          <w:tcPr>
            <w:tcW w:w="159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职称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在课程建设中承担的工作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</w:tbl>
    <w:p>
      <w:pPr>
        <w:spacing w:line="480" w:lineRule="auto"/>
        <w:ind w:right="206" w:rightChars="98"/>
        <w:rPr>
          <w:rFonts w:ascii="黑体" w:hAnsi="黑体" w:eastAsia="黑体"/>
          <w:color w:val="080808"/>
          <w:sz w:val="32"/>
          <w:szCs w:val="32"/>
        </w:rPr>
      </w:pPr>
      <w:r>
        <w:rPr>
          <w:rFonts w:eastAsia="仿宋_GB2312"/>
          <w:color w:val="080808"/>
          <w:sz w:val="28"/>
        </w:rPr>
        <w:br w:type="page"/>
      </w:r>
      <w:r>
        <w:rPr>
          <w:rFonts w:hint="eastAsia" w:ascii="黑体" w:hAnsi="黑体" w:eastAsia="黑体"/>
          <w:color w:val="080808"/>
          <w:sz w:val="32"/>
          <w:szCs w:val="32"/>
        </w:rPr>
        <w:t>三、建设规划</w:t>
      </w:r>
    </w:p>
    <w:tbl>
      <w:tblPr>
        <w:tblStyle w:val="13"/>
        <w:tblW w:w="8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8"/>
        <w:gridCol w:w="4253"/>
        <w:gridCol w:w="2409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4" w:hRule="atLeast"/>
          <w:jc w:val="center"/>
        </w:trPr>
        <w:tc>
          <w:tcPr>
            <w:tcW w:w="8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/>
                <w:bCs/>
                <w:color w:val="080808"/>
                <w:sz w:val="24"/>
              </w:rPr>
              <w:t xml:space="preserve">3.1 </w:t>
            </w:r>
            <w:r>
              <w:rPr>
                <w:rFonts w:hint="eastAsia" w:ascii="宋体" w:hAnsi="宋体"/>
                <w:bCs/>
                <w:color w:val="080808"/>
                <w:sz w:val="24"/>
              </w:rPr>
              <w:t>课程建设依据与设想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8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bookmarkStart w:id="0" w:name="OLE_LINK19"/>
            <w:bookmarkStart w:id="1" w:name="OLE_LINK18"/>
            <w:r>
              <w:rPr>
                <w:rFonts w:hint="eastAsia" w:ascii="宋体" w:hAnsi="宋体"/>
                <w:bCs/>
                <w:color w:val="080808"/>
                <w:sz w:val="24"/>
              </w:rPr>
              <w:t>课程适合以在线开放课程方式建设与应用的依据</w:t>
            </w:r>
            <w:bookmarkEnd w:id="0"/>
            <w:bookmarkEnd w:id="1"/>
            <w:r>
              <w:rPr>
                <w:rFonts w:ascii="宋体" w:hAnsi="宋体"/>
                <w:bCs/>
                <w:color w:val="080808"/>
                <w:sz w:val="24"/>
              </w:rPr>
              <w:t>(</w:t>
            </w:r>
            <w:r>
              <w:rPr>
                <w:rFonts w:hint="eastAsia" w:ascii="宋体" w:hAnsi="宋体"/>
                <w:bCs/>
                <w:color w:val="080808"/>
                <w:sz w:val="24"/>
              </w:rPr>
              <w:t>建设基础、应用与发展的前景等</w:t>
            </w:r>
            <w:r>
              <w:rPr>
                <w:rFonts w:ascii="宋体" w:hAnsi="宋体"/>
                <w:bCs/>
                <w:color w:val="080808"/>
                <w:sz w:val="24"/>
              </w:rPr>
              <w:t>)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8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/>
                <w:bCs/>
                <w:color w:val="080808"/>
                <w:sz w:val="24"/>
              </w:rPr>
              <w:t xml:space="preserve">3.2 </w:t>
            </w:r>
            <w:r>
              <w:rPr>
                <w:rFonts w:hint="eastAsia" w:ascii="宋体" w:hAnsi="宋体"/>
                <w:bCs/>
                <w:color w:val="080808"/>
                <w:sz w:val="24"/>
              </w:rPr>
              <w:t>本课程作为在线开放课程的设计思路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（课程教学目标、课程建设目标、预期成效等）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8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3" w:hRule="atLeast"/>
          <w:jc w:val="center"/>
        </w:trPr>
        <w:tc>
          <w:tcPr>
            <w:tcW w:w="8984" w:type="dxa"/>
            <w:gridSpan w:val="4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/>
                <w:bCs/>
                <w:color w:val="080808"/>
                <w:sz w:val="24"/>
              </w:rPr>
              <w:t>3.3</w:t>
            </w:r>
            <w:r>
              <w:rPr>
                <w:rFonts w:hint="eastAsia" w:ascii="宋体" w:hAnsi="宋体"/>
                <w:bCs/>
                <w:color w:val="080808"/>
                <w:sz w:val="24"/>
              </w:rPr>
              <w:t>课程建设进度安排（包括视频制作、课程资源建设、上线进程等）</w:t>
            </w: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4" w:hRule="atLeast"/>
          <w:jc w:val="center"/>
        </w:trPr>
        <w:tc>
          <w:tcPr>
            <w:tcW w:w="8984" w:type="dxa"/>
            <w:gridSpan w:val="4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/>
                <w:bCs/>
                <w:color w:val="080808"/>
                <w:sz w:val="24"/>
              </w:rPr>
              <w:t>3.4</w:t>
            </w:r>
            <w:r>
              <w:rPr>
                <w:rFonts w:hint="eastAsia" w:ascii="宋体" w:hAnsi="宋体"/>
                <w:bCs/>
                <w:color w:val="080808"/>
                <w:sz w:val="24"/>
              </w:rPr>
              <w:t>经费预算（请列出完整预算，并标注学校配套经费的部分）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3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经费开支项目</w:t>
            </w: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预算金额（万元）</w:t>
            </w: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8984" w:type="dxa"/>
            <w:gridSpan w:val="4"/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经费合计：（万元）</w:t>
            </w:r>
          </w:p>
        </w:tc>
      </w:tr>
    </w:tbl>
    <w:p>
      <w:pPr>
        <w:spacing w:beforeLines="20"/>
        <w:jc w:val="left"/>
        <w:rPr>
          <w:rFonts w:asciiTheme="minorEastAsia" w:hAnsiTheme="minorEastAsia" w:eastAsiaTheme="minorEastAsia"/>
          <w:color w:val="080808"/>
          <w:sz w:val="24"/>
        </w:rPr>
      </w:pPr>
      <w:bookmarkStart w:id="2" w:name="_GoBack"/>
      <w:bookmarkEnd w:id="2"/>
    </w:p>
    <w:sectPr>
      <w:footerReference r:id="rId4" w:type="default"/>
      <w:pgSz w:w="11906" w:h="16838"/>
      <w:pgMar w:top="1474" w:right="1984" w:bottom="1587" w:left="2098" w:header="851" w:footer="1559" w:gutter="0"/>
      <w:paperSrc/>
      <w:pgNumType w:fmt="numberInDash" w:start="1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adjustRightInd w:val="0"/>
                  <w:ind w:left="210" w:leftChars="100" w:right="210" w:rightChars="100"/>
                  <w:rPr>
                    <w:rStyle w:val="11"/>
                    <w:rFonts w:ascii="仿宋" w:hAnsi="仿宋" w:eastAsia="仿宋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4C2"/>
    <w:multiLevelType w:val="multilevel"/>
    <w:tmpl w:val="040434C2"/>
    <w:lvl w:ilvl="0" w:tentative="0">
      <w:start w:val="2"/>
      <w:numFmt w:val="bullet"/>
      <w:pStyle w:val="16"/>
      <w:lvlText w:val=""/>
      <w:lvlJc w:val="left"/>
      <w:pPr>
        <w:tabs>
          <w:tab w:val="left" w:pos="397"/>
        </w:tabs>
        <w:ind w:left="397" w:hanging="284"/>
      </w:pPr>
      <w:rPr>
        <w:rFonts w:hint="default" w:ascii="Wingdings" w:hAnsi="Wingdings" w:cs="Times New Roman"/>
        <w:b/>
        <w:i w:val="0"/>
        <w:color w:val="00800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2">
    <w:nsid w:val="52AE3614"/>
    <w:multiLevelType w:val="multilevel"/>
    <w:tmpl w:val="52AE3614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 w:cs="Times New Roman"/>
      </w:rPr>
    </w:lvl>
  </w:abstractNum>
  <w:abstractNum w:abstractNumId="3">
    <w:nsid w:val="73A30848"/>
    <w:multiLevelType w:val="multilevel"/>
    <w:tmpl w:val="73A30848"/>
    <w:lvl w:ilvl="0" w:tentative="0">
      <w:start w:val="1"/>
      <w:numFmt w:val="bullet"/>
      <w:pStyle w:val="20"/>
      <w:lvlText w:val=""/>
      <w:lvlJc w:val="left"/>
      <w:pPr>
        <w:tabs>
          <w:tab w:val="left" w:pos="397"/>
        </w:tabs>
        <w:ind w:left="397" w:hanging="284"/>
      </w:pPr>
      <w:rPr>
        <w:rFonts w:hint="default" w:ascii="Wingdings" w:hAnsi="Wingdings"/>
        <w:color w:val="800000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128"/>
    <w:rsid w:val="00025E07"/>
    <w:rsid w:val="00036273"/>
    <w:rsid w:val="00046BEA"/>
    <w:rsid w:val="00055889"/>
    <w:rsid w:val="00056181"/>
    <w:rsid w:val="000638F6"/>
    <w:rsid w:val="00071203"/>
    <w:rsid w:val="000735BA"/>
    <w:rsid w:val="00083A46"/>
    <w:rsid w:val="0008763B"/>
    <w:rsid w:val="00093AAB"/>
    <w:rsid w:val="000949C6"/>
    <w:rsid w:val="000A1D4E"/>
    <w:rsid w:val="000B0C37"/>
    <w:rsid w:val="000C19AA"/>
    <w:rsid w:val="000C4EBD"/>
    <w:rsid w:val="000E1380"/>
    <w:rsid w:val="000F0F49"/>
    <w:rsid w:val="001056D0"/>
    <w:rsid w:val="00107CA0"/>
    <w:rsid w:val="00116E79"/>
    <w:rsid w:val="001253B3"/>
    <w:rsid w:val="00125FBF"/>
    <w:rsid w:val="00130496"/>
    <w:rsid w:val="0013136A"/>
    <w:rsid w:val="00135C87"/>
    <w:rsid w:val="00140EC8"/>
    <w:rsid w:val="001509F2"/>
    <w:rsid w:val="00153FAF"/>
    <w:rsid w:val="00164BA0"/>
    <w:rsid w:val="00167128"/>
    <w:rsid w:val="00170A36"/>
    <w:rsid w:val="00175D96"/>
    <w:rsid w:val="00185739"/>
    <w:rsid w:val="001860DF"/>
    <w:rsid w:val="00187E6F"/>
    <w:rsid w:val="00193E33"/>
    <w:rsid w:val="001A17E3"/>
    <w:rsid w:val="001B4189"/>
    <w:rsid w:val="001C02AF"/>
    <w:rsid w:val="001D0E54"/>
    <w:rsid w:val="001D64E3"/>
    <w:rsid w:val="001F2FF3"/>
    <w:rsid w:val="001F4654"/>
    <w:rsid w:val="001F692F"/>
    <w:rsid w:val="00221C02"/>
    <w:rsid w:val="002410CD"/>
    <w:rsid w:val="00241F54"/>
    <w:rsid w:val="00244965"/>
    <w:rsid w:val="0025439A"/>
    <w:rsid w:val="00266154"/>
    <w:rsid w:val="00266E7A"/>
    <w:rsid w:val="00271CAA"/>
    <w:rsid w:val="0027613A"/>
    <w:rsid w:val="00280231"/>
    <w:rsid w:val="00281BB2"/>
    <w:rsid w:val="002825C3"/>
    <w:rsid w:val="00283DFC"/>
    <w:rsid w:val="00283FEA"/>
    <w:rsid w:val="002B5C7F"/>
    <w:rsid w:val="002C4A1E"/>
    <w:rsid w:val="002C5983"/>
    <w:rsid w:val="002D1813"/>
    <w:rsid w:val="002E48D5"/>
    <w:rsid w:val="002E627E"/>
    <w:rsid w:val="002E6399"/>
    <w:rsid w:val="002F1867"/>
    <w:rsid w:val="002F587C"/>
    <w:rsid w:val="002F7DF2"/>
    <w:rsid w:val="00302DD2"/>
    <w:rsid w:val="00303F48"/>
    <w:rsid w:val="0031447A"/>
    <w:rsid w:val="00314905"/>
    <w:rsid w:val="00317812"/>
    <w:rsid w:val="00320611"/>
    <w:rsid w:val="00332BE1"/>
    <w:rsid w:val="00350DBF"/>
    <w:rsid w:val="00355B45"/>
    <w:rsid w:val="00367E79"/>
    <w:rsid w:val="003705CC"/>
    <w:rsid w:val="00394612"/>
    <w:rsid w:val="00397D03"/>
    <w:rsid w:val="003A1C0A"/>
    <w:rsid w:val="003B5E63"/>
    <w:rsid w:val="003D4C38"/>
    <w:rsid w:val="003E05DB"/>
    <w:rsid w:val="003E3109"/>
    <w:rsid w:val="003F1DC6"/>
    <w:rsid w:val="003F5028"/>
    <w:rsid w:val="003F7DC1"/>
    <w:rsid w:val="004043EF"/>
    <w:rsid w:val="0041603A"/>
    <w:rsid w:val="00416706"/>
    <w:rsid w:val="00417C31"/>
    <w:rsid w:val="00432720"/>
    <w:rsid w:val="00435DB6"/>
    <w:rsid w:val="00453579"/>
    <w:rsid w:val="00454D2B"/>
    <w:rsid w:val="0045601B"/>
    <w:rsid w:val="00456404"/>
    <w:rsid w:val="004579A3"/>
    <w:rsid w:val="00465A1A"/>
    <w:rsid w:val="00470BC0"/>
    <w:rsid w:val="00471986"/>
    <w:rsid w:val="00476AD4"/>
    <w:rsid w:val="0048115C"/>
    <w:rsid w:val="00487BA9"/>
    <w:rsid w:val="004A68F8"/>
    <w:rsid w:val="004C2034"/>
    <w:rsid w:val="004C41F6"/>
    <w:rsid w:val="004D414D"/>
    <w:rsid w:val="004D46D9"/>
    <w:rsid w:val="004E2E90"/>
    <w:rsid w:val="004E4874"/>
    <w:rsid w:val="004E75DA"/>
    <w:rsid w:val="004F4250"/>
    <w:rsid w:val="004F5A46"/>
    <w:rsid w:val="005033D1"/>
    <w:rsid w:val="0050463A"/>
    <w:rsid w:val="005214A3"/>
    <w:rsid w:val="005221CE"/>
    <w:rsid w:val="0052346F"/>
    <w:rsid w:val="00524C0C"/>
    <w:rsid w:val="00527724"/>
    <w:rsid w:val="00545E87"/>
    <w:rsid w:val="005507FF"/>
    <w:rsid w:val="00562AF5"/>
    <w:rsid w:val="00565D86"/>
    <w:rsid w:val="00571FFE"/>
    <w:rsid w:val="005841A6"/>
    <w:rsid w:val="0058660B"/>
    <w:rsid w:val="005908A3"/>
    <w:rsid w:val="00592B4D"/>
    <w:rsid w:val="00596BA5"/>
    <w:rsid w:val="005A1E76"/>
    <w:rsid w:val="005A4247"/>
    <w:rsid w:val="005A564D"/>
    <w:rsid w:val="005B2AA5"/>
    <w:rsid w:val="005B2C45"/>
    <w:rsid w:val="005B5307"/>
    <w:rsid w:val="005C09E3"/>
    <w:rsid w:val="005C335C"/>
    <w:rsid w:val="005D1503"/>
    <w:rsid w:val="005F508C"/>
    <w:rsid w:val="00604E27"/>
    <w:rsid w:val="006103D6"/>
    <w:rsid w:val="006108FE"/>
    <w:rsid w:val="00614186"/>
    <w:rsid w:val="0061490E"/>
    <w:rsid w:val="00620438"/>
    <w:rsid w:val="006249A3"/>
    <w:rsid w:val="00626AB5"/>
    <w:rsid w:val="00636D8B"/>
    <w:rsid w:val="006370B3"/>
    <w:rsid w:val="00641843"/>
    <w:rsid w:val="00655AAA"/>
    <w:rsid w:val="00655C64"/>
    <w:rsid w:val="00660E68"/>
    <w:rsid w:val="0067686D"/>
    <w:rsid w:val="00677395"/>
    <w:rsid w:val="0068400F"/>
    <w:rsid w:val="00686A51"/>
    <w:rsid w:val="0069226B"/>
    <w:rsid w:val="006948B0"/>
    <w:rsid w:val="006A4C1B"/>
    <w:rsid w:val="006B1048"/>
    <w:rsid w:val="006B52D2"/>
    <w:rsid w:val="006C45F8"/>
    <w:rsid w:val="006C468E"/>
    <w:rsid w:val="006D09A1"/>
    <w:rsid w:val="006D2C4F"/>
    <w:rsid w:val="006E1074"/>
    <w:rsid w:val="006E3B0C"/>
    <w:rsid w:val="006E7934"/>
    <w:rsid w:val="006F0B2B"/>
    <w:rsid w:val="006F101B"/>
    <w:rsid w:val="006F6F85"/>
    <w:rsid w:val="0070151A"/>
    <w:rsid w:val="00705633"/>
    <w:rsid w:val="00705AE1"/>
    <w:rsid w:val="0071024D"/>
    <w:rsid w:val="00717EF7"/>
    <w:rsid w:val="007263FA"/>
    <w:rsid w:val="007328E2"/>
    <w:rsid w:val="00733E90"/>
    <w:rsid w:val="00737FEB"/>
    <w:rsid w:val="00740062"/>
    <w:rsid w:val="00745651"/>
    <w:rsid w:val="00767090"/>
    <w:rsid w:val="00773998"/>
    <w:rsid w:val="00774631"/>
    <w:rsid w:val="00796AFD"/>
    <w:rsid w:val="007A769F"/>
    <w:rsid w:val="007B4687"/>
    <w:rsid w:val="007C0B25"/>
    <w:rsid w:val="007C3D92"/>
    <w:rsid w:val="007C437C"/>
    <w:rsid w:val="007C4C5F"/>
    <w:rsid w:val="007D2E55"/>
    <w:rsid w:val="007D5EC9"/>
    <w:rsid w:val="007E1CE3"/>
    <w:rsid w:val="007E7A38"/>
    <w:rsid w:val="007F19CB"/>
    <w:rsid w:val="007F26F9"/>
    <w:rsid w:val="008035B9"/>
    <w:rsid w:val="00807E10"/>
    <w:rsid w:val="008142F1"/>
    <w:rsid w:val="008219B0"/>
    <w:rsid w:val="00823115"/>
    <w:rsid w:val="0082323B"/>
    <w:rsid w:val="00842A31"/>
    <w:rsid w:val="00850484"/>
    <w:rsid w:val="00853963"/>
    <w:rsid w:val="00856F7E"/>
    <w:rsid w:val="0086277A"/>
    <w:rsid w:val="008636FE"/>
    <w:rsid w:val="008639C9"/>
    <w:rsid w:val="008725A8"/>
    <w:rsid w:val="00873219"/>
    <w:rsid w:val="00891C02"/>
    <w:rsid w:val="008946DD"/>
    <w:rsid w:val="0089607C"/>
    <w:rsid w:val="008977EA"/>
    <w:rsid w:val="008A6A81"/>
    <w:rsid w:val="008B5465"/>
    <w:rsid w:val="008B62BC"/>
    <w:rsid w:val="008D01D7"/>
    <w:rsid w:val="008D6AC3"/>
    <w:rsid w:val="008E1A64"/>
    <w:rsid w:val="008E1F01"/>
    <w:rsid w:val="008F08C6"/>
    <w:rsid w:val="008F20C2"/>
    <w:rsid w:val="00910E6C"/>
    <w:rsid w:val="0091255D"/>
    <w:rsid w:val="009217E3"/>
    <w:rsid w:val="0092550A"/>
    <w:rsid w:val="00934EAF"/>
    <w:rsid w:val="00945649"/>
    <w:rsid w:val="0094585B"/>
    <w:rsid w:val="009463DE"/>
    <w:rsid w:val="009537E3"/>
    <w:rsid w:val="0095592F"/>
    <w:rsid w:val="00955CC5"/>
    <w:rsid w:val="00983BC2"/>
    <w:rsid w:val="00991912"/>
    <w:rsid w:val="009B1CBF"/>
    <w:rsid w:val="009C0CF3"/>
    <w:rsid w:val="009C4DAB"/>
    <w:rsid w:val="009E15E9"/>
    <w:rsid w:val="009E2148"/>
    <w:rsid w:val="009E433B"/>
    <w:rsid w:val="009F5C46"/>
    <w:rsid w:val="009F7750"/>
    <w:rsid w:val="00A0456B"/>
    <w:rsid w:val="00A17B3E"/>
    <w:rsid w:val="00A21407"/>
    <w:rsid w:val="00A31D95"/>
    <w:rsid w:val="00A34232"/>
    <w:rsid w:val="00A44BF2"/>
    <w:rsid w:val="00A548B6"/>
    <w:rsid w:val="00A55979"/>
    <w:rsid w:val="00A658DA"/>
    <w:rsid w:val="00A74704"/>
    <w:rsid w:val="00A7548E"/>
    <w:rsid w:val="00A75770"/>
    <w:rsid w:val="00A8328F"/>
    <w:rsid w:val="00A840DD"/>
    <w:rsid w:val="00A872C6"/>
    <w:rsid w:val="00A96A59"/>
    <w:rsid w:val="00AB5648"/>
    <w:rsid w:val="00AC20E7"/>
    <w:rsid w:val="00AC4D1C"/>
    <w:rsid w:val="00AC6598"/>
    <w:rsid w:val="00AD03EE"/>
    <w:rsid w:val="00AD6329"/>
    <w:rsid w:val="00AD6A6F"/>
    <w:rsid w:val="00AF3A42"/>
    <w:rsid w:val="00B06D4E"/>
    <w:rsid w:val="00B11C52"/>
    <w:rsid w:val="00B23822"/>
    <w:rsid w:val="00B2467E"/>
    <w:rsid w:val="00B262B7"/>
    <w:rsid w:val="00B33454"/>
    <w:rsid w:val="00B549CB"/>
    <w:rsid w:val="00B65512"/>
    <w:rsid w:val="00B8505C"/>
    <w:rsid w:val="00B90841"/>
    <w:rsid w:val="00BA477F"/>
    <w:rsid w:val="00BC1293"/>
    <w:rsid w:val="00BC1931"/>
    <w:rsid w:val="00BC1D77"/>
    <w:rsid w:val="00BC5990"/>
    <w:rsid w:val="00BC68CF"/>
    <w:rsid w:val="00BD1ED3"/>
    <w:rsid w:val="00BD2932"/>
    <w:rsid w:val="00BE05B4"/>
    <w:rsid w:val="00BE0E52"/>
    <w:rsid w:val="00BF0205"/>
    <w:rsid w:val="00BF2D7D"/>
    <w:rsid w:val="00BF49A4"/>
    <w:rsid w:val="00BF51A2"/>
    <w:rsid w:val="00BF63FC"/>
    <w:rsid w:val="00C16DD1"/>
    <w:rsid w:val="00C54625"/>
    <w:rsid w:val="00C55D69"/>
    <w:rsid w:val="00C57984"/>
    <w:rsid w:val="00C67683"/>
    <w:rsid w:val="00C70AB4"/>
    <w:rsid w:val="00CA6719"/>
    <w:rsid w:val="00CB1485"/>
    <w:rsid w:val="00CB3D5E"/>
    <w:rsid w:val="00CC50BB"/>
    <w:rsid w:val="00CC52D3"/>
    <w:rsid w:val="00CC66E7"/>
    <w:rsid w:val="00CE09A7"/>
    <w:rsid w:val="00CE38FB"/>
    <w:rsid w:val="00CF14CE"/>
    <w:rsid w:val="00CF2F5C"/>
    <w:rsid w:val="00D04A32"/>
    <w:rsid w:val="00D07101"/>
    <w:rsid w:val="00D12A19"/>
    <w:rsid w:val="00D15655"/>
    <w:rsid w:val="00D17840"/>
    <w:rsid w:val="00D22099"/>
    <w:rsid w:val="00D44346"/>
    <w:rsid w:val="00D45EB4"/>
    <w:rsid w:val="00D47E50"/>
    <w:rsid w:val="00D531D7"/>
    <w:rsid w:val="00D566BF"/>
    <w:rsid w:val="00D622B9"/>
    <w:rsid w:val="00D63485"/>
    <w:rsid w:val="00D64D7A"/>
    <w:rsid w:val="00D71E49"/>
    <w:rsid w:val="00D809F6"/>
    <w:rsid w:val="00D87979"/>
    <w:rsid w:val="00D9279B"/>
    <w:rsid w:val="00D92D8A"/>
    <w:rsid w:val="00D976AA"/>
    <w:rsid w:val="00DA066B"/>
    <w:rsid w:val="00DA3E2A"/>
    <w:rsid w:val="00DA7C1D"/>
    <w:rsid w:val="00DB09B3"/>
    <w:rsid w:val="00DB32EE"/>
    <w:rsid w:val="00DB75E5"/>
    <w:rsid w:val="00DC24BA"/>
    <w:rsid w:val="00DD127A"/>
    <w:rsid w:val="00DD3416"/>
    <w:rsid w:val="00DE116E"/>
    <w:rsid w:val="00E006D8"/>
    <w:rsid w:val="00E135EE"/>
    <w:rsid w:val="00E35CEF"/>
    <w:rsid w:val="00E368BF"/>
    <w:rsid w:val="00E40315"/>
    <w:rsid w:val="00E47B4E"/>
    <w:rsid w:val="00E53464"/>
    <w:rsid w:val="00E5628D"/>
    <w:rsid w:val="00E62FB0"/>
    <w:rsid w:val="00E64132"/>
    <w:rsid w:val="00E659B4"/>
    <w:rsid w:val="00E679D2"/>
    <w:rsid w:val="00E73095"/>
    <w:rsid w:val="00E73E7E"/>
    <w:rsid w:val="00E94AA1"/>
    <w:rsid w:val="00E96803"/>
    <w:rsid w:val="00EA10CA"/>
    <w:rsid w:val="00EB1388"/>
    <w:rsid w:val="00EC1D01"/>
    <w:rsid w:val="00EC7158"/>
    <w:rsid w:val="00ED42CD"/>
    <w:rsid w:val="00ED6376"/>
    <w:rsid w:val="00EE0200"/>
    <w:rsid w:val="00EF4ABA"/>
    <w:rsid w:val="00F075FA"/>
    <w:rsid w:val="00F2182C"/>
    <w:rsid w:val="00F279D7"/>
    <w:rsid w:val="00F519F8"/>
    <w:rsid w:val="00F53475"/>
    <w:rsid w:val="00F54F15"/>
    <w:rsid w:val="00F66C0B"/>
    <w:rsid w:val="00F76E39"/>
    <w:rsid w:val="00F77A2A"/>
    <w:rsid w:val="00F82183"/>
    <w:rsid w:val="00F861E0"/>
    <w:rsid w:val="00F93C9B"/>
    <w:rsid w:val="00F96AA8"/>
    <w:rsid w:val="00FA4B86"/>
    <w:rsid w:val="00FB0C47"/>
    <w:rsid w:val="00FB1C33"/>
    <w:rsid w:val="00FB42CE"/>
    <w:rsid w:val="00FB4C38"/>
    <w:rsid w:val="00FC08AA"/>
    <w:rsid w:val="00FC1349"/>
    <w:rsid w:val="00FC73B2"/>
    <w:rsid w:val="00FD3015"/>
    <w:rsid w:val="00FD7E23"/>
    <w:rsid w:val="00FE1C82"/>
    <w:rsid w:val="00FF01E6"/>
    <w:rsid w:val="00FF14E9"/>
    <w:rsid w:val="00FF24FF"/>
    <w:rsid w:val="00FF2923"/>
    <w:rsid w:val="1A873AFC"/>
    <w:rsid w:val="3E8025C7"/>
    <w:rsid w:val="516D1AB5"/>
    <w:rsid w:val="6F6F57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spacing w:before="360" w:after="60"/>
      <w:jc w:val="left"/>
      <w:outlineLvl w:val="0"/>
    </w:pPr>
    <w:rPr>
      <w:rFonts w:ascii="Arial" w:hAnsi="Arial"/>
      <w:b/>
      <w:kern w:val="32"/>
      <w:sz w:val="24"/>
      <w:szCs w:val="20"/>
      <w:lang w:val="en-AU" w:eastAsia="en-US"/>
    </w:rPr>
  </w:style>
  <w:style w:type="paragraph" w:styleId="3">
    <w:name w:val="heading 2"/>
    <w:basedOn w:val="1"/>
    <w:next w:val="1"/>
    <w:link w:val="36"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paragraph" w:styleId="4">
    <w:name w:val="heading 3"/>
    <w:basedOn w:val="1"/>
    <w:next w:val="1"/>
    <w:link w:val="37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link w:val="40"/>
    <w:qFormat/>
    <w:uiPriority w:val="0"/>
    <w:pPr>
      <w:widowControl/>
      <w:ind w:firstLine="420"/>
    </w:pPr>
    <w:rPr>
      <w:color w:val="000000"/>
      <w:szCs w:val="20"/>
    </w:rPr>
  </w:style>
  <w:style w:type="paragraph" w:styleId="6">
    <w:name w:val="Balloon Text"/>
    <w:basedOn w:val="1"/>
    <w:link w:val="38"/>
    <w:semiHidden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val="en-AU" w:eastAsia="en-US"/>
    </w:rPr>
  </w:style>
  <w:style w:type="paragraph" w:styleId="7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19"/>
      <w:jc w:val="left"/>
    </w:pPr>
    <w:rPr>
      <w:rFonts w:ascii="Arial" w:hAnsi="Arial"/>
      <w:kern w:val="0"/>
      <w:sz w:val="22"/>
      <w:lang w:val="ru-RU" w:eastAsia="ru-RU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BlankWord"/>
    <w:qFormat/>
    <w:uiPriority w:val="0"/>
    <w:rPr>
      <w:rFonts w:ascii="Times New Roman" w:hAnsi="Times New Roman"/>
      <w:b/>
      <w:sz w:val="24"/>
      <w:szCs w:val="24"/>
      <w:shd w:val="clear" w:color="auto" w:fill="003366"/>
    </w:rPr>
  </w:style>
  <w:style w:type="paragraph" w:customStyle="1" w:styleId="15">
    <w:name w:val="Comment"/>
    <w:basedOn w:val="1"/>
    <w:qFormat/>
    <w:uiPriority w:val="0"/>
    <w:pPr>
      <w:widowControl/>
      <w:spacing w:before="240" w:after="120"/>
      <w:contextualSpacing/>
      <w:jc w:val="left"/>
    </w:pPr>
    <w:rPr>
      <w:rFonts w:ascii="Tahoma" w:hAnsi="Tahoma"/>
      <w:color w:val="777777"/>
      <w:kern w:val="0"/>
      <w:sz w:val="22"/>
      <w:lang w:val="en-AU" w:eastAsia="en-US"/>
    </w:rPr>
  </w:style>
  <w:style w:type="paragraph" w:customStyle="1" w:styleId="16">
    <w:name w:val="Correct Answer"/>
    <w:basedOn w:val="1"/>
    <w:next w:val="1"/>
    <w:qFormat/>
    <w:uiPriority w:val="0"/>
    <w:pPr>
      <w:widowControl/>
      <w:numPr>
        <w:ilvl w:val="0"/>
        <w:numId w:val="2"/>
      </w:numPr>
      <w:spacing w:after="120"/>
      <w:jc w:val="left"/>
    </w:pPr>
    <w:rPr>
      <w:rFonts w:ascii="Arial" w:hAnsi="Arial"/>
      <w:kern w:val="0"/>
      <w:sz w:val="22"/>
      <w:lang w:val="en-AU" w:eastAsia="en-US"/>
    </w:rPr>
  </w:style>
  <w:style w:type="character" w:customStyle="1" w:styleId="17">
    <w:name w:val="标题 1 Char"/>
    <w:link w:val="2"/>
    <w:qFormat/>
    <w:uiPriority w:val="99"/>
    <w:rPr>
      <w:rFonts w:ascii="Arial" w:hAnsi="Arial" w:cs="Times New Roman"/>
      <w:b/>
      <w:kern w:val="32"/>
      <w:sz w:val="24"/>
      <w:szCs w:val="20"/>
      <w:lang w:val="en-AU" w:eastAsia="en-US"/>
    </w:rPr>
  </w:style>
  <w:style w:type="paragraph" w:customStyle="1" w:styleId="18">
    <w:name w:val="FalseStatement"/>
    <w:basedOn w:val="2"/>
    <w:uiPriority w:val="0"/>
    <w:pPr>
      <w:numPr>
        <w:numId w:val="0"/>
      </w:numPr>
    </w:pPr>
    <w:rPr>
      <w:color w:val="CC3300"/>
      <w:szCs w:val="24"/>
    </w:rPr>
  </w:style>
  <w:style w:type="paragraph" w:customStyle="1" w:styleId="19">
    <w:name w:val="Feedback"/>
    <w:basedOn w:val="1"/>
    <w:next w:val="1"/>
    <w:uiPriority w:val="99"/>
    <w:pPr>
      <w:widowControl/>
      <w:ind w:left="357"/>
      <w:jc w:val="left"/>
    </w:pPr>
    <w:rPr>
      <w:color w:val="0000FF"/>
      <w:kern w:val="0"/>
      <w:sz w:val="20"/>
      <w:lang w:val="en-GB" w:eastAsia="en-US"/>
    </w:rPr>
  </w:style>
  <w:style w:type="paragraph" w:customStyle="1" w:styleId="20">
    <w:name w:val="Incorrect Answer"/>
    <w:basedOn w:val="1"/>
    <w:uiPriority w:val="0"/>
    <w:pPr>
      <w:widowControl/>
      <w:numPr>
        <w:ilvl w:val="0"/>
        <w:numId w:val="3"/>
      </w:numPr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21">
    <w:name w:val="Kategorie"/>
    <w:basedOn w:val="1"/>
    <w:next w:val="1"/>
    <w:qFormat/>
    <w:uiPriority w:val="0"/>
    <w:pPr>
      <w:widowControl/>
      <w:jc w:val="left"/>
    </w:pPr>
    <w:rPr>
      <w:rFonts w:ascii="Arial" w:hAnsi="Arial"/>
      <w:b/>
      <w:kern w:val="0"/>
      <w:sz w:val="28"/>
      <w:lang w:val="en-AU" w:eastAsia="en-US"/>
    </w:rPr>
  </w:style>
  <w:style w:type="paragraph" w:customStyle="1" w:styleId="22">
    <w:name w:val="LeftPair"/>
    <w:basedOn w:val="1"/>
    <w:next w:val="1"/>
    <w:qFormat/>
    <w:uiPriority w:val="0"/>
    <w:pPr>
      <w:widowControl/>
      <w:ind w:left="397" w:right="2835"/>
      <w:jc w:val="left"/>
    </w:pPr>
    <w:rPr>
      <w:rFonts w:ascii="Arial" w:hAnsi="Arial"/>
      <w:kern w:val="0"/>
      <w:sz w:val="22"/>
      <w:lang w:val="en-GB" w:eastAsia="en-US"/>
    </w:rPr>
  </w:style>
  <w:style w:type="paragraph" w:customStyle="1" w:styleId="23">
    <w:name w:val="Num Tolerance"/>
    <w:basedOn w:val="1"/>
    <w:next w:val="1"/>
    <w:qFormat/>
    <w:uiPriority w:val="0"/>
    <w:pPr>
      <w:widowControl/>
      <w:spacing w:after="60"/>
      <w:ind w:left="357"/>
      <w:jc w:val="left"/>
    </w:pPr>
    <w:rPr>
      <w:i/>
      <w:color w:val="FF0000"/>
      <w:kern w:val="0"/>
      <w:sz w:val="16"/>
      <w:lang w:val="en-AU" w:eastAsia="en-US"/>
    </w:rPr>
  </w:style>
  <w:style w:type="character" w:customStyle="1" w:styleId="24">
    <w:name w:val="preformatted"/>
    <w:qFormat/>
    <w:uiPriority w:val="0"/>
    <w:rPr>
      <w:rFonts w:ascii="Courier New" w:hAnsi="Courier New"/>
    </w:rPr>
  </w:style>
  <w:style w:type="paragraph" w:customStyle="1" w:styleId="25">
    <w:name w:val="Q Matching"/>
    <w:basedOn w:val="2"/>
    <w:next w:val="22"/>
    <w:qFormat/>
    <w:uiPriority w:val="0"/>
    <w:pPr>
      <w:numPr>
        <w:numId w:val="0"/>
      </w:numPr>
    </w:pPr>
  </w:style>
  <w:style w:type="paragraph" w:customStyle="1" w:styleId="26">
    <w:name w:val="Q Matching FixAnswer"/>
    <w:basedOn w:val="2"/>
    <w:next w:val="22"/>
    <w:qFormat/>
    <w:uiPriority w:val="0"/>
    <w:pPr>
      <w:numPr>
        <w:numId w:val="0"/>
      </w:numPr>
    </w:pPr>
    <w:rPr>
      <w:color w:val="0000FF"/>
    </w:rPr>
  </w:style>
  <w:style w:type="paragraph" w:customStyle="1" w:styleId="27">
    <w:name w:val="Q Missing Word"/>
    <w:basedOn w:val="2"/>
    <w:qFormat/>
    <w:uiPriority w:val="0"/>
    <w:pPr>
      <w:numPr>
        <w:numId w:val="0"/>
      </w:numPr>
    </w:pPr>
  </w:style>
  <w:style w:type="paragraph" w:customStyle="1" w:styleId="28">
    <w:name w:val="Q Multi Choice"/>
    <w:basedOn w:val="2"/>
    <w:next w:val="16"/>
    <w:qFormat/>
    <w:uiPriority w:val="0"/>
    <w:pPr>
      <w:numPr>
        <w:numId w:val="0"/>
      </w:numPr>
    </w:pPr>
  </w:style>
  <w:style w:type="paragraph" w:customStyle="1" w:styleId="29">
    <w:name w:val="Q Multi Choice FixAnswer"/>
    <w:basedOn w:val="2"/>
    <w:next w:val="16"/>
    <w:qFormat/>
    <w:uiPriority w:val="0"/>
    <w:pPr>
      <w:numPr>
        <w:numId w:val="0"/>
      </w:numPr>
    </w:pPr>
    <w:rPr>
      <w:color w:val="0000FF"/>
    </w:rPr>
  </w:style>
  <w:style w:type="paragraph" w:customStyle="1" w:styleId="30">
    <w:name w:val="Q Numerical"/>
    <w:basedOn w:val="2"/>
    <w:next w:val="1"/>
    <w:qFormat/>
    <w:uiPriority w:val="99"/>
    <w:pPr>
      <w:numPr>
        <w:numId w:val="0"/>
      </w:numPr>
    </w:pPr>
    <w:rPr>
      <w:rFonts w:ascii="Times New Roman" w:hAnsi="Times New Roman"/>
    </w:rPr>
  </w:style>
  <w:style w:type="paragraph" w:customStyle="1" w:styleId="31">
    <w:name w:val="Q Short Answer"/>
    <w:basedOn w:val="2"/>
    <w:next w:val="1"/>
    <w:qFormat/>
    <w:uiPriority w:val="0"/>
    <w:pPr>
      <w:numPr>
        <w:numId w:val="0"/>
      </w:numPr>
    </w:pPr>
  </w:style>
  <w:style w:type="paragraph" w:customStyle="1" w:styleId="32">
    <w:name w:val="Questionname"/>
    <w:basedOn w:val="1"/>
    <w:next w:val="1"/>
    <w:qFormat/>
    <w:uiPriority w:val="0"/>
    <w:pPr>
      <w:widowControl/>
      <w:spacing w:before="60"/>
      <w:ind w:left="357"/>
      <w:jc w:val="left"/>
    </w:pPr>
    <w:rPr>
      <w:b/>
      <w:color w:val="FF9900"/>
      <w:kern w:val="0"/>
      <w:sz w:val="22"/>
      <w:lang w:val="en-AU" w:eastAsia="en-US"/>
    </w:rPr>
  </w:style>
  <w:style w:type="paragraph" w:customStyle="1" w:styleId="33">
    <w:name w:val="RightPair"/>
    <w:basedOn w:val="1"/>
    <w:next w:val="22"/>
    <w:qFormat/>
    <w:uiPriority w:val="0"/>
    <w:pPr>
      <w:widowControl/>
      <w:shd w:val="clear" w:color="auto" w:fill="E0E0E0"/>
      <w:ind w:left="397" w:right="2268"/>
      <w:jc w:val="right"/>
    </w:pPr>
    <w:rPr>
      <w:rFonts w:ascii="Arial" w:hAnsi="Arial"/>
      <w:kern w:val="0"/>
      <w:sz w:val="22"/>
      <w:lang w:val="en-GB" w:eastAsia="en-US"/>
    </w:rPr>
  </w:style>
  <w:style w:type="paragraph" w:customStyle="1" w:styleId="34">
    <w:name w:val="Short Answer"/>
    <w:basedOn w:val="1"/>
    <w:qFormat/>
    <w:uiPriority w:val="99"/>
    <w:pPr>
      <w:widowControl/>
      <w:spacing w:after="60"/>
      <w:ind w:firstLine="397"/>
      <w:jc w:val="left"/>
    </w:pPr>
    <w:rPr>
      <w:kern w:val="0"/>
      <w:sz w:val="22"/>
      <w:lang w:val="ru-RU" w:eastAsia="en-US"/>
    </w:rPr>
  </w:style>
  <w:style w:type="paragraph" w:customStyle="1" w:styleId="35">
    <w:name w:val="TrueStatement"/>
    <w:basedOn w:val="2"/>
    <w:qFormat/>
    <w:uiPriority w:val="0"/>
    <w:pPr>
      <w:numPr>
        <w:numId w:val="0"/>
      </w:numPr>
    </w:pPr>
    <w:rPr>
      <w:color w:val="008000"/>
      <w:szCs w:val="24"/>
    </w:rPr>
  </w:style>
  <w:style w:type="character" w:customStyle="1" w:styleId="36">
    <w:name w:val="标题 2 Char"/>
    <w:basedOn w:val="10"/>
    <w:link w:val="3"/>
    <w:qFormat/>
    <w:uiPriority w:val="0"/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character" w:customStyle="1" w:styleId="37">
    <w:name w:val="标题 3 Char"/>
    <w:basedOn w:val="10"/>
    <w:link w:val="4"/>
    <w:qFormat/>
    <w:uiPriority w:val="0"/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customStyle="1" w:styleId="38">
    <w:name w:val="批注框文本 Char"/>
    <w:basedOn w:val="10"/>
    <w:link w:val="6"/>
    <w:semiHidden/>
    <w:qFormat/>
    <w:uiPriority w:val="0"/>
    <w:rPr>
      <w:rFonts w:ascii="Tahoma" w:hAnsi="Tahoma" w:cs="Tahoma"/>
      <w:kern w:val="0"/>
      <w:sz w:val="16"/>
      <w:szCs w:val="16"/>
      <w:lang w:val="en-AU" w:eastAsia="en-US"/>
    </w:rPr>
  </w:style>
  <w:style w:type="character" w:customStyle="1" w:styleId="39">
    <w:name w:val="页脚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正文文本缩进 Char"/>
    <w:basedOn w:val="10"/>
    <w:link w:val="5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paragraph" w:customStyle="1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 textRotate="1"/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405</Words>
  <Characters>2314</Characters>
  <Lines>19</Lines>
  <Paragraphs>5</Paragraphs>
  <ScaleCrop>false</ScaleCrop>
  <LinksUpToDate>false</LinksUpToDate>
  <CharactersWithSpaces>2714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2016-11-02T02:12:00Z</dcterms:created>
  <dc:creator>Windows 用户</dc:creator>
  <cp:lastModifiedBy>Administrator</cp:lastModifiedBy>
  <dcterms:modified xsi:type="dcterms:W3CDTF">2016-11-08T02:13:02Z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