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宋体" w:eastAsia="黑体" w:cs="宋体"/>
          <w:b/>
          <w:color w:val="000000"/>
          <w:sz w:val="32"/>
          <w:szCs w:val="32"/>
        </w:rPr>
      </w:pPr>
    </w:p>
    <w:p>
      <w:pPr>
        <w:jc w:val="center"/>
        <w:rPr>
          <w:rFonts w:hint="eastAsia" w:ascii="黑体" w:hAnsi="宋体" w:eastAsia="黑体" w:cs="宋体"/>
          <w:b/>
          <w:color w:val="000000"/>
          <w:sz w:val="32"/>
          <w:szCs w:val="32"/>
        </w:rPr>
      </w:pPr>
    </w:p>
    <w:p>
      <w:pPr>
        <w:jc w:val="center"/>
        <w:rPr>
          <w:rFonts w:hint="eastAsia" w:ascii="黑体" w:hAnsi="宋体" w:eastAsia="黑体" w:cs="宋体"/>
          <w:b/>
          <w:color w:val="000000"/>
          <w:sz w:val="32"/>
          <w:szCs w:val="32"/>
        </w:rPr>
      </w:pPr>
    </w:p>
    <w:p>
      <w:pPr>
        <w:jc w:val="center"/>
        <w:rPr>
          <w:rFonts w:hint="eastAsia" w:ascii="黑体" w:hAnsi="宋体" w:eastAsia="黑体" w:cs="宋体"/>
          <w:b/>
          <w:color w:val="000000"/>
          <w:sz w:val="32"/>
          <w:szCs w:val="32"/>
        </w:rPr>
      </w:pPr>
    </w:p>
    <w:p>
      <w:pPr>
        <w:jc w:val="center"/>
        <w:rPr>
          <w:rFonts w:hint="eastAsia" w:ascii="黑体" w:hAnsi="宋体" w:eastAsia="黑体" w:cs="宋体"/>
          <w:b/>
          <w:color w:val="000000"/>
          <w:sz w:val="24"/>
          <w:szCs w:val="24"/>
        </w:rPr>
      </w:pPr>
      <w:r>
        <w:rPr>
          <w:sz w:val="24"/>
          <w:szCs w:val="24"/>
        </w:rPr>
        <w:t>教务〔2016〕</w:t>
      </w:r>
      <w:r>
        <w:rPr>
          <w:rFonts w:hint="eastAsia"/>
          <w:sz w:val="24"/>
          <w:szCs w:val="24"/>
          <w:lang w:val="en-US" w:eastAsia="zh-CN"/>
        </w:rPr>
        <w:t>123</w:t>
      </w:r>
      <w:r>
        <w:rPr>
          <w:sz w:val="24"/>
          <w:szCs w:val="24"/>
        </w:rPr>
        <w:t>号</w:t>
      </w:r>
    </w:p>
    <w:p>
      <w:pPr>
        <w:jc w:val="center"/>
        <w:rPr>
          <w:rFonts w:hint="eastAsia" w:ascii="黑体" w:hAnsi="宋体" w:eastAsia="黑体" w:cs="宋体"/>
          <w:b/>
          <w:color w:val="000000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Style w:val="5"/>
          <w:b/>
          <w:bCs w:val="0"/>
          <w:sz w:val="32"/>
          <w:szCs w:val="32"/>
          <w:shd w:val="clear" w:fill="FFFFFF"/>
        </w:rPr>
      </w:pPr>
      <w:r>
        <w:rPr>
          <w:rStyle w:val="5"/>
          <w:rFonts w:hint="eastAsia"/>
          <w:b/>
          <w:bCs w:val="0"/>
          <w:sz w:val="32"/>
          <w:szCs w:val="32"/>
          <w:shd w:val="clear" w:fill="FFFFFF"/>
        </w:rPr>
        <w:t>关于</w:t>
      </w:r>
      <w:r>
        <w:rPr>
          <w:rStyle w:val="5"/>
          <w:rFonts w:hint="eastAsia"/>
          <w:b/>
          <w:bCs w:val="0"/>
          <w:sz w:val="32"/>
          <w:szCs w:val="32"/>
          <w:shd w:val="clear" w:fill="FFFFFF"/>
          <w:lang w:eastAsia="zh-CN"/>
        </w:rPr>
        <w:t>组织</w:t>
      </w:r>
      <w:r>
        <w:rPr>
          <w:rStyle w:val="5"/>
          <w:rFonts w:hint="eastAsia"/>
          <w:b/>
          <w:bCs w:val="0"/>
          <w:sz w:val="32"/>
          <w:szCs w:val="32"/>
          <w:shd w:val="clear" w:fill="FFFFFF"/>
        </w:rPr>
        <w:t>申报在线开放课程建设与应用支持计划有关项目的通知</w:t>
      </w:r>
    </w:p>
    <w:p>
      <w:pPr>
        <w:widowControl/>
        <w:spacing w:line="360" w:lineRule="auto"/>
        <w:jc w:val="left"/>
        <w:rPr>
          <w:rStyle w:val="5"/>
          <w:rFonts w:hint="eastAsia"/>
          <w:b w:val="0"/>
          <w:bCs/>
          <w:sz w:val="24"/>
          <w:szCs w:val="24"/>
          <w:shd w:val="clear" w:fill="FFFFFF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jc w:val="left"/>
        <w:textAlignment w:val="auto"/>
        <w:outlineLvl w:val="9"/>
        <w:rPr>
          <w:rStyle w:val="5"/>
          <w:rFonts w:hint="eastAsia"/>
          <w:b w:val="0"/>
          <w:bCs/>
          <w:sz w:val="24"/>
          <w:szCs w:val="24"/>
          <w:shd w:val="clear" w:fill="FFFFFF"/>
          <w:lang w:eastAsia="zh-CN"/>
        </w:rPr>
      </w:pPr>
      <w:r>
        <w:rPr>
          <w:rStyle w:val="5"/>
          <w:rFonts w:hint="eastAsia"/>
          <w:b w:val="0"/>
          <w:bCs/>
          <w:sz w:val="24"/>
          <w:szCs w:val="24"/>
          <w:shd w:val="clear" w:fill="FFFFFF"/>
          <w:lang w:eastAsia="zh-CN"/>
        </w:rPr>
        <w:t>各学院（部），各部门：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80" w:firstLineChars="200"/>
        <w:jc w:val="left"/>
        <w:textAlignment w:val="auto"/>
        <w:outlineLvl w:val="9"/>
        <w:rPr>
          <w:rStyle w:val="5"/>
          <w:rFonts w:hint="eastAsia"/>
          <w:b w:val="0"/>
          <w:bCs/>
          <w:sz w:val="24"/>
          <w:szCs w:val="24"/>
          <w:shd w:val="clear" w:fill="FFFFFF"/>
          <w:lang w:eastAsia="zh-CN"/>
        </w:rPr>
      </w:pPr>
      <w:r>
        <w:rPr>
          <w:rStyle w:val="5"/>
          <w:rFonts w:hint="eastAsia"/>
          <w:b w:val="0"/>
          <w:bCs/>
          <w:sz w:val="24"/>
          <w:szCs w:val="24"/>
          <w:shd w:val="clear" w:fill="FFFFFF"/>
          <w:lang w:eastAsia="zh-CN"/>
        </w:rPr>
        <w:t>为贯彻落实《教育信息化十年发展规划（2011—2020年）》、《教育部关于加强高等学校在线开放课程建设应用与管理的意见》（教高〔2015〕3号）精神，充分利用区内外优质教学资源，加快推动教学模式与方法改革，打造一批精品在线开放课程并实现教学应用与共享，自治区教育厅计划遴选支持建设和应用一批在线开放课程，现将有关事项通知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80" w:firstLineChars="200"/>
        <w:jc w:val="left"/>
        <w:textAlignment w:val="auto"/>
        <w:outlineLvl w:val="9"/>
        <w:rPr>
          <w:rStyle w:val="5"/>
          <w:rFonts w:hint="eastAsia"/>
          <w:b/>
          <w:bCs w:val="0"/>
          <w:sz w:val="24"/>
          <w:szCs w:val="24"/>
          <w:shd w:val="clear" w:fill="FFFFFF"/>
          <w:lang w:eastAsia="zh-CN"/>
        </w:rPr>
      </w:pPr>
      <w:r>
        <w:rPr>
          <w:rStyle w:val="5"/>
          <w:rFonts w:hint="eastAsia"/>
          <w:b/>
          <w:bCs w:val="0"/>
          <w:sz w:val="24"/>
          <w:szCs w:val="24"/>
          <w:shd w:val="clear" w:fill="FFFFFF"/>
          <w:lang w:eastAsia="zh-CN"/>
        </w:rPr>
        <w:t>一、建设目标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80" w:firstLineChars="200"/>
        <w:jc w:val="left"/>
        <w:textAlignment w:val="auto"/>
        <w:outlineLvl w:val="9"/>
        <w:rPr>
          <w:rStyle w:val="5"/>
          <w:rFonts w:hint="eastAsia"/>
          <w:b w:val="0"/>
          <w:bCs/>
          <w:sz w:val="24"/>
          <w:szCs w:val="24"/>
          <w:shd w:val="clear" w:fill="FFFFFF"/>
          <w:lang w:eastAsia="zh-CN"/>
        </w:rPr>
      </w:pPr>
      <w:r>
        <w:rPr>
          <w:rStyle w:val="5"/>
          <w:rFonts w:hint="eastAsia"/>
          <w:b w:val="0"/>
          <w:bCs/>
          <w:sz w:val="24"/>
          <w:szCs w:val="24"/>
          <w:shd w:val="clear" w:fill="FFFFFF"/>
          <w:lang w:eastAsia="zh-CN"/>
        </w:rPr>
        <w:t>紧紧围绕立德树人的根本任务，深化创新创业教育改革，推动“互联网+动高等教育教学创新，加快创新创业教育优质课程信息化建设，鼓励高校教师建设和应用校级在线课程，立项支持建设并推动应用一批优质在线开放课程，力争有一批在线开放课程被教育部认定为国家级精品在线开放课程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80" w:firstLineChars="200"/>
        <w:jc w:val="left"/>
        <w:textAlignment w:val="auto"/>
        <w:outlineLvl w:val="9"/>
        <w:rPr>
          <w:rStyle w:val="5"/>
          <w:rFonts w:hint="eastAsia"/>
          <w:b/>
          <w:bCs w:val="0"/>
          <w:sz w:val="24"/>
          <w:szCs w:val="24"/>
          <w:shd w:val="clear" w:fill="FFFFFF"/>
          <w:lang w:eastAsia="zh-CN"/>
        </w:rPr>
      </w:pPr>
      <w:r>
        <w:rPr>
          <w:rStyle w:val="5"/>
          <w:rFonts w:hint="eastAsia"/>
          <w:b/>
          <w:bCs w:val="0"/>
          <w:sz w:val="24"/>
          <w:szCs w:val="24"/>
          <w:shd w:val="clear" w:fill="FFFFFF"/>
          <w:lang w:eastAsia="zh-CN"/>
        </w:rPr>
        <w:t>二、建设内容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80" w:firstLineChars="200"/>
        <w:jc w:val="left"/>
        <w:textAlignment w:val="auto"/>
        <w:outlineLvl w:val="9"/>
        <w:rPr>
          <w:rStyle w:val="5"/>
          <w:rFonts w:hint="eastAsia"/>
          <w:b w:val="0"/>
          <w:bCs/>
          <w:sz w:val="24"/>
          <w:szCs w:val="24"/>
          <w:shd w:val="clear" w:fill="FFFFFF"/>
          <w:lang w:eastAsia="zh-CN"/>
        </w:rPr>
      </w:pPr>
      <w:r>
        <w:rPr>
          <w:rStyle w:val="5"/>
          <w:rFonts w:hint="eastAsia"/>
          <w:b w:val="0"/>
          <w:bCs/>
          <w:sz w:val="24"/>
          <w:szCs w:val="24"/>
          <w:shd w:val="clear" w:fill="FFFFFF"/>
          <w:lang w:eastAsia="zh-CN"/>
        </w:rPr>
        <w:t>（一）依托现有自治区级优质专业和精品课程资源、虚拟仿真教学资源、优质校内外实习实训资源、优质协同育人项目资源、高水平教改成果等优质资源，支持高校建设素质拓展课、公共基础课、专业导论课、专业核心课、创新创业课等类型在线课程。重点支持直接服务于“一带一路”国家战略、服务区域优势特色产业人才培养、受众面较广的在线课程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80" w:firstLineChars="200"/>
        <w:jc w:val="left"/>
        <w:textAlignment w:val="auto"/>
        <w:outlineLvl w:val="9"/>
        <w:rPr>
          <w:rStyle w:val="5"/>
          <w:rFonts w:hint="eastAsia"/>
          <w:b w:val="0"/>
          <w:bCs/>
          <w:sz w:val="24"/>
          <w:szCs w:val="24"/>
          <w:shd w:val="clear" w:fill="FFFFFF"/>
          <w:lang w:eastAsia="zh-CN"/>
        </w:rPr>
      </w:pPr>
      <w:r>
        <w:rPr>
          <w:rStyle w:val="5"/>
          <w:rFonts w:hint="eastAsia"/>
          <w:b w:val="0"/>
          <w:bCs/>
          <w:sz w:val="24"/>
          <w:szCs w:val="24"/>
          <w:shd w:val="clear" w:fill="FFFFFF"/>
          <w:lang w:eastAsia="zh-CN"/>
        </w:rPr>
        <w:t>（二）支持高校充分利用校内校外资源，科教融合、产教融合开发课程，利用在线课程构建高校之间、高校与事业单位、高校与行业企业协同育人的课程体系，集聚优质师资团队力量，建设具有高校优势特色的在线课程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80" w:firstLineChars="200"/>
        <w:jc w:val="left"/>
        <w:textAlignment w:val="auto"/>
        <w:outlineLvl w:val="9"/>
        <w:rPr>
          <w:rStyle w:val="5"/>
          <w:rFonts w:hint="eastAsia"/>
          <w:b w:val="0"/>
          <w:bCs/>
          <w:sz w:val="24"/>
          <w:szCs w:val="24"/>
          <w:shd w:val="clear" w:fill="FFFFFF"/>
          <w:lang w:eastAsia="zh-CN"/>
        </w:rPr>
      </w:pPr>
      <w:r>
        <w:rPr>
          <w:rStyle w:val="5"/>
          <w:rFonts w:hint="eastAsia"/>
          <w:b w:val="0"/>
          <w:bCs/>
          <w:sz w:val="24"/>
          <w:szCs w:val="24"/>
          <w:shd w:val="clear" w:fill="FFFFFF"/>
          <w:lang w:eastAsia="zh-CN"/>
        </w:rPr>
        <w:t>（三）支持教师利用在线课程开展以学生学习为中心的课程改革，大胆探索线上线下混合式教学、翻转课堂等教学模式和方法改革；支持利用在线课程面向全体学生开设研究方法、学科前沿、创业基础、就业创业指导等方面的必修课和选修课，加强学生自主学习能力、创新精神和创新创业能力的培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80" w:firstLineChars="200"/>
        <w:jc w:val="left"/>
        <w:textAlignment w:val="auto"/>
        <w:outlineLvl w:val="9"/>
        <w:rPr>
          <w:rStyle w:val="5"/>
          <w:rFonts w:hint="eastAsia"/>
          <w:b/>
          <w:bCs w:val="0"/>
          <w:sz w:val="24"/>
          <w:szCs w:val="24"/>
          <w:shd w:val="clear" w:fill="FFFFFF"/>
          <w:lang w:eastAsia="zh-CN"/>
        </w:rPr>
      </w:pPr>
      <w:r>
        <w:rPr>
          <w:rStyle w:val="5"/>
          <w:rFonts w:hint="eastAsia"/>
          <w:b/>
          <w:bCs w:val="0"/>
          <w:sz w:val="24"/>
          <w:szCs w:val="24"/>
          <w:shd w:val="clear" w:fill="FFFFFF"/>
          <w:lang w:eastAsia="zh-CN"/>
        </w:rPr>
        <w:t>三、支持方式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80" w:firstLineChars="200"/>
        <w:jc w:val="left"/>
        <w:textAlignment w:val="auto"/>
        <w:outlineLvl w:val="9"/>
        <w:rPr>
          <w:rStyle w:val="5"/>
          <w:rFonts w:hint="eastAsia"/>
          <w:b w:val="0"/>
          <w:bCs/>
          <w:sz w:val="24"/>
          <w:szCs w:val="24"/>
          <w:shd w:val="clear" w:fill="FFFFFF"/>
          <w:lang w:eastAsia="zh-CN"/>
        </w:rPr>
      </w:pPr>
      <w:r>
        <w:rPr>
          <w:rStyle w:val="5"/>
          <w:rFonts w:hint="eastAsia"/>
          <w:b w:val="0"/>
          <w:bCs/>
          <w:sz w:val="24"/>
          <w:szCs w:val="24"/>
          <w:shd w:val="clear" w:fill="FFFFFF"/>
          <w:lang w:eastAsia="zh-CN"/>
        </w:rPr>
        <w:t>各高校已在使用、正在建设或计划建设的，在不同在线课程平台运行的在线课程均可申报本计划，名额不限。教育厅委托专家对申报项目进行遴选立项并给予经费支持，项目分两个类型进行资助：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80" w:firstLineChars="200"/>
        <w:jc w:val="left"/>
        <w:textAlignment w:val="auto"/>
        <w:outlineLvl w:val="9"/>
        <w:rPr>
          <w:rStyle w:val="5"/>
          <w:rFonts w:hint="eastAsia"/>
          <w:b w:val="0"/>
          <w:bCs/>
          <w:sz w:val="24"/>
          <w:szCs w:val="24"/>
          <w:shd w:val="clear" w:fill="FFFFFF"/>
          <w:lang w:eastAsia="zh-CN"/>
        </w:rPr>
      </w:pPr>
      <w:r>
        <w:rPr>
          <w:rStyle w:val="5"/>
          <w:rFonts w:hint="eastAsia"/>
          <w:b w:val="0"/>
          <w:bCs/>
          <w:sz w:val="24"/>
          <w:szCs w:val="24"/>
          <w:shd w:val="clear" w:fill="FFFFFF"/>
          <w:lang w:eastAsia="zh-CN"/>
        </w:rPr>
        <w:t>（一）A类项目：遴选一批适合统筹建设、重点建设的在线课程项目，立项10—15门，我厅视情况提供一定额度的经费支持，用于课程开发、课程应用、教学支持和教学团队建设等开支。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80" w:firstLineChars="200"/>
        <w:jc w:val="left"/>
        <w:textAlignment w:val="auto"/>
        <w:outlineLvl w:val="9"/>
        <w:rPr>
          <w:rStyle w:val="5"/>
          <w:rFonts w:hint="eastAsia"/>
          <w:b w:val="0"/>
          <w:bCs/>
          <w:sz w:val="24"/>
          <w:szCs w:val="24"/>
          <w:shd w:val="clear" w:fill="FFFFFF"/>
          <w:lang w:eastAsia="zh-CN"/>
        </w:rPr>
      </w:pPr>
      <w:r>
        <w:rPr>
          <w:rStyle w:val="5"/>
          <w:rFonts w:hint="eastAsia"/>
          <w:b w:val="0"/>
          <w:bCs/>
          <w:sz w:val="24"/>
          <w:szCs w:val="24"/>
          <w:shd w:val="clear" w:fill="FFFFFF"/>
          <w:lang w:eastAsia="zh-CN"/>
        </w:rPr>
        <w:t>（二）B类项目：立项支持建设一批学校自筹经费的在线课程项目，提供建设咨询和应用支持服务，并视情况提供一定额度的经费支持，用于对课程设计、教学支持、助教劳务补贴等环节的资助。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80" w:firstLineChars="200"/>
        <w:jc w:val="left"/>
        <w:textAlignment w:val="auto"/>
        <w:outlineLvl w:val="9"/>
        <w:rPr>
          <w:rStyle w:val="5"/>
          <w:rFonts w:hint="eastAsia"/>
          <w:b w:val="0"/>
          <w:bCs/>
          <w:sz w:val="24"/>
          <w:szCs w:val="24"/>
          <w:shd w:val="clear" w:fill="FFFFFF"/>
          <w:lang w:eastAsia="zh-CN"/>
        </w:rPr>
      </w:pPr>
      <w:r>
        <w:rPr>
          <w:rStyle w:val="5"/>
          <w:rFonts w:hint="eastAsia"/>
          <w:b w:val="0"/>
          <w:bCs/>
          <w:sz w:val="24"/>
          <w:szCs w:val="24"/>
          <w:shd w:val="clear" w:fill="FFFFFF"/>
          <w:lang w:eastAsia="zh-CN"/>
        </w:rPr>
        <w:t>A类项目的遴选有一定的竞争性，申报A类项目的课程可同时申报B类项目。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80" w:firstLineChars="200"/>
        <w:jc w:val="left"/>
        <w:textAlignment w:val="auto"/>
        <w:outlineLvl w:val="9"/>
        <w:rPr>
          <w:rStyle w:val="5"/>
          <w:rFonts w:hint="eastAsia"/>
          <w:b/>
          <w:bCs w:val="0"/>
          <w:sz w:val="24"/>
          <w:szCs w:val="24"/>
          <w:shd w:val="clear" w:fill="FFFFFF"/>
          <w:lang w:eastAsia="zh-CN"/>
        </w:rPr>
      </w:pPr>
      <w:r>
        <w:rPr>
          <w:rStyle w:val="5"/>
          <w:rFonts w:hint="eastAsia"/>
          <w:b/>
          <w:bCs w:val="0"/>
          <w:sz w:val="24"/>
          <w:szCs w:val="24"/>
          <w:shd w:val="clear" w:fill="FFFFFF"/>
          <w:lang w:eastAsia="zh-CN"/>
        </w:rPr>
        <w:t>四、申报方式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Times New Roman" w:hAnsi="Times New Roman" w:eastAsiaTheme="minorEastAsia"/>
          <w:bCs/>
          <w:color w:val="000000"/>
          <w:kern w:val="0"/>
          <w:sz w:val="24"/>
          <w:szCs w:val="24"/>
          <w:lang w:eastAsia="zh-CN"/>
        </w:rPr>
      </w:pPr>
      <w:r>
        <w:rPr>
          <w:rStyle w:val="5"/>
          <w:rFonts w:hint="eastAsia"/>
          <w:b w:val="0"/>
          <w:bCs/>
          <w:sz w:val="24"/>
          <w:szCs w:val="24"/>
          <w:shd w:val="clear" w:fill="FFFFFF"/>
          <w:lang w:eastAsia="zh-CN"/>
        </w:rPr>
        <w:t>各学院根据自身条件选择拟建设课程，由课程主持教师填写项目申报书（附件1），及课程立项申报汇总表（附件2），于11月</w:t>
      </w:r>
      <w:r>
        <w:rPr>
          <w:rStyle w:val="5"/>
          <w:rFonts w:hint="eastAsia"/>
          <w:b w:val="0"/>
          <w:bCs/>
          <w:sz w:val="24"/>
          <w:szCs w:val="24"/>
          <w:shd w:val="clear" w:fill="FFFFFF"/>
          <w:lang w:val="en-US" w:eastAsia="zh-CN"/>
        </w:rPr>
        <w:t>18</w:t>
      </w:r>
      <w:r>
        <w:rPr>
          <w:rStyle w:val="5"/>
          <w:rFonts w:hint="eastAsia"/>
          <w:b w:val="0"/>
          <w:bCs/>
          <w:sz w:val="24"/>
          <w:szCs w:val="24"/>
          <w:shd w:val="clear" w:fill="FFFFFF"/>
          <w:lang w:eastAsia="zh-CN"/>
        </w:rPr>
        <w:t>日下午</w:t>
      </w:r>
      <w:r>
        <w:rPr>
          <w:rStyle w:val="5"/>
          <w:rFonts w:hint="eastAsia"/>
          <w:b w:val="0"/>
          <w:bCs/>
          <w:sz w:val="24"/>
          <w:szCs w:val="24"/>
          <w:shd w:val="clear" w:fill="FFFFFF"/>
          <w:lang w:val="en-US" w:eastAsia="zh-CN"/>
        </w:rPr>
        <w:t>5:00</w:t>
      </w:r>
      <w:r>
        <w:rPr>
          <w:rStyle w:val="5"/>
          <w:rFonts w:hint="eastAsia"/>
          <w:b w:val="0"/>
          <w:bCs/>
          <w:sz w:val="24"/>
          <w:szCs w:val="24"/>
          <w:shd w:val="clear" w:fill="FFFFFF"/>
          <w:lang w:eastAsia="zh-CN"/>
        </w:rPr>
        <w:t>前报送教务处高教室，</w:t>
      </w:r>
      <w:r>
        <w:rPr>
          <w:rFonts w:hint="eastAsia" w:ascii="Times New Roman" w:hAnsi="Times New Roman"/>
          <w:bCs/>
          <w:color w:val="000000"/>
          <w:kern w:val="0"/>
          <w:sz w:val="24"/>
          <w:szCs w:val="24"/>
        </w:rPr>
        <w:t>相关文档电子版</w:t>
      </w:r>
      <w:r>
        <w:rPr>
          <w:rFonts w:hint="eastAsia" w:ascii="Times New Roman" w:hAnsi="Times New Roman"/>
          <w:bCs/>
          <w:color w:val="000000"/>
          <w:kern w:val="0"/>
          <w:sz w:val="24"/>
          <w:szCs w:val="24"/>
          <w:lang w:eastAsia="zh-CN"/>
        </w:rPr>
        <w:t>发送</w:t>
      </w:r>
      <w:r>
        <w:rPr>
          <w:rFonts w:hint="eastAsia" w:ascii="Times New Roman" w:hAnsi="Times New Roman"/>
          <w:bCs/>
          <w:color w:val="000000"/>
          <w:kern w:val="0"/>
          <w:sz w:val="24"/>
          <w:szCs w:val="24"/>
        </w:rPr>
        <w:t>至邮箱</w:t>
      </w:r>
      <w:r>
        <w:rPr>
          <w:rStyle w:val="5"/>
          <w:rFonts w:hint="eastAsia"/>
          <w:b w:val="0"/>
          <w:bCs/>
          <w:sz w:val="24"/>
          <w:szCs w:val="24"/>
          <w:shd w:val="clear" w:fill="FFFFFF"/>
          <w:lang w:val="en-US" w:eastAsia="zh-CN"/>
        </w:rPr>
        <w:t>38795695@qq.com</w:t>
      </w:r>
      <w:r>
        <w:rPr>
          <w:rStyle w:val="5"/>
          <w:rFonts w:hint="eastAsia"/>
          <w:b w:val="0"/>
          <w:bCs/>
          <w:sz w:val="24"/>
          <w:szCs w:val="24"/>
          <w:shd w:val="clear" w:fill="FFFFFF"/>
          <w:lang w:eastAsia="zh-CN"/>
        </w:rPr>
        <w:t>。</w:t>
      </w:r>
      <w:r>
        <w:rPr>
          <w:rFonts w:hint="eastAsia"/>
          <w:bCs/>
          <w:color w:val="000000"/>
          <w:kern w:val="0"/>
          <w:sz w:val="24"/>
          <w:szCs w:val="24"/>
          <w:lang w:val="en-US" w:eastAsia="zh-CN"/>
        </w:rPr>
        <w:t>教务处收集汇总申报材料并上报自治区教育厅</w:t>
      </w:r>
      <w:r>
        <w:rPr>
          <w:rFonts w:hint="eastAsia" w:ascii="Times New Roman" w:hAnsi="Times New Roman"/>
          <w:bCs/>
          <w:color w:val="000000"/>
          <w:kern w:val="0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80" w:firstLineChars="200"/>
        <w:jc w:val="left"/>
        <w:textAlignment w:val="auto"/>
        <w:outlineLvl w:val="9"/>
        <w:rPr>
          <w:rStyle w:val="5"/>
          <w:rFonts w:hint="eastAsia"/>
          <w:b w:val="0"/>
          <w:bCs/>
          <w:sz w:val="24"/>
          <w:szCs w:val="24"/>
          <w:shd w:val="clear" w:fill="FFFFFF"/>
          <w:lang w:eastAsia="zh-CN"/>
        </w:rPr>
      </w:pPr>
      <w:r>
        <w:rPr>
          <w:rStyle w:val="5"/>
          <w:rFonts w:hint="eastAsia"/>
          <w:b w:val="0"/>
          <w:bCs/>
          <w:sz w:val="24"/>
          <w:szCs w:val="24"/>
          <w:shd w:val="clear" w:fill="FFFFFF"/>
          <w:lang w:eastAsia="zh-CN"/>
        </w:rPr>
        <w:t>未尽事宜，请与教务处高教室联系。联系人及联系电话：黄坚，梁燕玲，58</w:t>
      </w:r>
      <w:r>
        <w:rPr>
          <w:rStyle w:val="5"/>
          <w:rFonts w:hint="eastAsia"/>
          <w:b w:val="0"/>
          <w:bCs/>
          <w:sz w:val="24"/>
          <w:szCs w:val="24"/>
          <w:shd w:val="clear" w:fill="FFFFFF"/>
          <w:lang w:val="en-US" w:eastAsia="zh-CN"/>
        </w:rPr>
        <w:t>46480</w:t>
      </w:r>
      <w:r>
        <w:rPr>
          <w:rStyle w:val="5"/>
          <w:rFonts w:hint="eastAsia"/>
          <w:b w:val="0"/>
          <w:bCs/>
          <w:sz w:val="24"/>
          <w:szCs w:val="24"/>
          <w:shd w:val="clear" w:fill="FFFFFF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80" w:firstLineChars="200"/>
        <w:jc w:val="left"/>
        <w:textAlignment w:val="auto"/>
        <w:outlineLvl w:val="9"/>
        <w:rPr>
          <w:rStyle w:val="5"/>
          <w:rFonts w:hint="eastAsia"/>
          <w:b w:val="0"/>
          <w:bCs/>
          <w:sz w:val="21"/>
          <w:szCs w:val="21"/>
          <w:shd w:val="clear" w:fill="FFFFFF"/>
          <w:lang w:eastAsia="zh-CN"/>
        </w:rPr>
      </w:pPr>
      <w:r>
        <w:rPr>
          <w:rStyle w:val="5"/>
          <w:rFonts w:hint="eastAsia"/>
          <w:b w:val="0"/>
          <w:bCs/>
          <w:sz w:val="24"/>
          <w:szCs w:val="24"/>
          <w:shd w:val="clear" w:fill="FFFFFF"/>
          <w:lang w:eastAsia="zh-CN"/>
        </w:rPr>
        <w:t>附件：</w:t>
      </w:r>
      <w:r>
        <w:rPr>
          <w:rStyle w:val="5"/>
          <w:rFonts w:hint="eastAsia"/>
          <w:b w:val="0"/>
          <w:bCs/>
          <w:sz w:val="21"/>
          <w:szCs w:val="21"/>
          <w:shd w:val="clear" w:fill="FFFFFF"/>
          <w:lang w:eastAsia="zh-CN"/>
        </w:rPr>
        <w:t>（可在教务处网页“通知公告”栏下载：http://www.dean.gxnu.edu.cn/）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80" w:firstLineChars="200"/>
        <w:jc w:val="left"/>
        <w:textAlignment w:val="auto"/>
        <w:outlineLvl w:val="9"/>
        <w:rPr>
          <w:rStyle w:val="5"/>
          <w:rFonts w:hint="eastAsia"/>
          <w:b w:val="0"/>
          <w:bCs/>
          <w:sz w:val="24"/>
          <w:szCs w:val="24"/>
          <w:shd w:val="clear" w:fill="FFFFFF"/>
          <w:lang w:eastAsia="zh-CN"/>
        </w:rPr>
      </w:pPr>
      <w:r>
        <w:rPr>
          <w:rStyle w:val="5"/>
          <w:rFonts w:hint="eastAsia"/>
          <w:b w:val="0"/>
          <w:bCs/>
          <w:sz w:val="24"/>
          <w:szCs w:val="24"/>
          <w:shd w:val="clear" w:fill="FFFFFF"/>
          <w:lang w:val="en-US" w:eastAsia="zh-CN"/>
        </w:rPr>
        <w:t xml:space="preserve">     </w:t>
      </w:r>
      <w:r>
        <w:rPr>
          <w:rStyle w:val="5"/>
          <w:rFonts w:hint="eastAsia"/>
          <w:b w:val="0"/>
          <w:bCs/>
          <w:sz w:val="24"/>
          <w:szCs w:val="24"/>
          <w:shd w:val="clear" w:fill="FFFFFF"/>
          <w:lang w:eastAsia="zh-CN"/>
        </w:rPr>
        <w:t>1．在线开放课程建设与应用支持计划项目申报书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80" w:firstLineChars="200"/>
        <w:jc w:val="left"/>
        <w:textAlignment w:val="auto"/>
        <w:outlineLvl w:val="9"/>
        <w:rPr>
          <w:rStyle w:val="5"/>
          <w:rFonts w:hint="eastAsia"/>
          <w:b w:val="0"/>
          <w:bCs/>
          <w:sz w:val="24"/>
          <w:szCs w:val="24"/>
          <w:shd w:val="clear" w:fill="FFFFFF"/>
          <w:lang w:eastAsia="zh-CN"/>
        </w:rPr>
      </w:pPr>
      <w:r>
        <w:rPr>
          <w:rStyle w:val="5"/>
          <w:rFonts w:hint="eastAsia"/>
          <w:b w:val="0"/>
          <w:bCs/>
          <w:sz w:val="24"/>
          <w:szCs w:val="24"/>
          <w:shd w:val="clear" w:fill="FFFFFF"/>
          <w:lang w:val="en-US" w:eastAsia="zh-CN"/>
        </w:rPr>
        <w:t xml:space="preserve">     </w:t>
      </w:r>
      <w:r>
        <w:rPr>
          <w:rStyle w:val="5"/>
          <w:rFonts w:hint="eastAsia"/>
          <w:b w:val="0"/>
          <w:bCs/>
          <w:sz w:val="24"/>
          <w:szCs w:val="24"/>
          <w:shd w:val="clear" w:fill="FFFFFF"/>
          <w:lang w:eastAsia="zh-CN"/>
        </w:rPr>
        <w:t>2．在线开放课程建设与应用支持计划项目申报汇总表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80" w:firstLineChars="200"/>
        <w:jc w:val="left"/>
        <w:textAlignment w:val="auto"/>
        <w:outlineLvl w:val="9"/>
        <w:rPr>
          <w:rStyle w:val="5"/>
          <w:rFonts w:hint="eastAsia"/>
          <w:b w:val="0"/>
          <w:bCs/>
          <w:sz w:val="24"/>
          <w:szCs w:val="24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80" w:firstLineChars="200"/>
        <w:jc w:val="left"/>
        <w:textAlignment w:val="auto"/>
        <w:outlineLvl w:val="9"/>
        <w:rPr>
          <w:rStyle w:val="5"/>
          <w:rFonts w:hint="eastAsia"/>
          <w:b w:val="0"/>
          <w:bCs/>
          <w:sz w:val="24"/>
          <w:szCs w:val="24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80" w:firstLineChars="200"/>
        <w:jc w:val="left"/>
        <w:textAlignment w:val="auto"/>
        <w:outlineLvl w:val="9"/>
        <w:rPr>
          <w:rStyle w:val="5"/>
          <w:rFonts w:hint="eastAsia"/>
          <w:b w:val="0"/>
          <w:bCs/>
          <w:sz w:val="24"/>
          <w:szCs w:val="24"/>
          <w:shd w:val="clear" w:fill="FFFFFF"/>
          <w:lang w:val="en-US" w:eastAsia="zh-CN"/>
        </w:rPr>
      </w:pPr>
      <w:r>
        <w:rPr>
          <w:rStyle w:val="5"/>
          <w:rFonts w:hint="eastAsia"/>
          <w:b w:val="0"/>
          <w:bCs/>
          <w:sz w:val="24"/>
          <w:szCs w:val="24"/>
          <w:shd w:val="clear" w:fill="FFFFFF"/>
          <w:lang w:val="en-US" w:eastAsia="zh-CN"/>
        </w:rPr>
        <w:t xml:space="preserve">                                        广西师范大学教务处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80" w:firstLineChars="200"/>
        <w:jc w:val="left"/>
        <w:textAlignment w:val="auto"/>
        <w:outlineLvl w:val="9"/>
        <w:rPr>
          <w:rStyle w:val="5"/>
          <w:rFonts w:hint="eastAsia"/>
          <w:b w:val="0"/>
          <w:bCs/>
          <w:sz w:val="24"/>
          <w:szCs w:val="24"/>
          <w:shd w:val="clear" w:fill="FFFFFF"/>
          <w:lang w:val="en-US" w:eastAsia="zh-CN"/>
        </w:rPr>
      </w:pPr>
      <w:r>
        <w:rPr>
          <w:rStyle w:val="5"/>
          <w:rFonts w:hint="eastAsia"/>
          <w:b w:val="0"/>
          <w:bCs/>
          <w:sz w:val="24"/>
          <w:szCs w:val="24"/>
          <w:shd w:val="clear" w:fill="FFFFFF"/>
          <w:lang w:val="en-US" w:eastAsia="zh-CN"/>
        </w:rPr>
        <w:t xml:space="preserve">                                          2016年11月8日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80" w:firstLineChars="200"/>
        <w:jc w:val="left"/>
        <w:textAlignment w:val="auto"/>
        <w:outlineLvl w:val="9"/>
        <w:rPr>
          <w:rStyle w:val="5"/>
          <w:rFonts w:hint="eastAsia"/>
          <w:b w:val="0"/>
          <w:bCs/>
          <w:sz w:val="24"/>
          <w:szCs w:val="24"/>
          <w:shd w:val="clear" w:fill="FFFFFF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宋体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Dotum">
    <w:panose1 w:val="020B0600000101010101"/>
    <w:charset w:val="81"/>
    <w:family w:val="modern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adjustRightInd w:val="0"/>
      <w:ind w:left="210" w:leftChars="100" w:right="210" w:rightChars="100"/>
      <w:rPr>
        <w:rStyle w:val="6"/>
        <w:rFonts w:ascii="仿宋" w:hAnsi="仿宋" w:eastAsia="仿宋"/>
        <w:sz w:val="28"/>
        <w:szCs w:val="28"/>
      </w:rPr>
    </w:pPr>
    <w:r>
      <w:rPr>
        <w:rStyle w:val="6"/>
        <w:rFonts w:hint="eastAsia" w:ascii="仿宋" w:hAnsi="仿宋" w:eastAsia="仿宋"/>
        <w:sz w:val="28"/>
        <w:szCs w:val="28"/>
      </w:rPr>
      <w:t>—</w:t>
    </w:r>
    <w:r>
      <w:rPr>
        <w:rStyle w:val="6"/>
        <w:rFonts w:ascii="仿宋" w:hAnsi="仿宋" w:eastAsia="仿宋"/>
        <w:sz w:val="28"/>
        <w:szCs w:val="28"/>
      </w:rPr>
      <w:fldChar w:fldCharType="begin"/>
    </w:r>
    <w:r>
      <w:rPr>
        <w:rStyle w:val="6"/>
        <w:rFonts w:ascii="仿宋" w:hAnsi="仿宋" w:eastAsia="仿宋"/>
        <w:sz w:val="28"/>
        <w:szCs w:val="28"/>
      </w:rPr>
      <w:instrText xml:space="preserve">PAGE  </w:instrText>
    </w:r>
    <w:r>
      <w:rPr>
        <w:rStyle w:val="6"/>
        <w:rFonts w:ascii="仿宋" w:hAnsi="仿宋" w:eastAsia="仿宋"/>
        <w:sz w:val="28"/>
        <w:szCs w:val="28"/>
      </w:rPr>
      <w:fldChar w:fldCharType="separate"/>
    </w:r>
    <w:r>
      <w:rPr>
        <w:rStyle w:val="6"/>
        <w:rFonts w:ascii="仿宋" w:hAnsi="仿宋" w:eastAsia="仿宋"/>
        <w:sz w:val="28"/>
        <w:szCs w:val="28"/>
      </w:rPr>
      <w:t>4</w:t>
    </w:r>
    <w:r>
      <w:rPr>
        <w:rStyle w:val="6"/>
        <w:rFonts w:ascii="仿宋" w:hAnsi="仿宋" w:eastAsia="仿宋"/>
        <w:sz w:val="28"/>
        <w:szCs w:val="28"/>
      </w:rPr>
      <w:fldChar w:fldCharType="end"/>
    </w:r>
    <w:r>
      <w:rPr>
        <w:rStyle w:val="6"/>
        <w:rFonts w:hint="eastAsia" w:ascii="仿宋" w:hAnsi="仿宋" w:eastAsia="仿宋"/>
        <w:sz w:val="28"/>
        <w:szCs w:val="28"/>
      </w:rPr>
      <w:t>—</w: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8B79F2"/>
    <w:rsid w:val="0ECC2192"/>
    <w:rsid w:val="7B8B79F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page number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2016-11-08T01:37:00Z</dcterms:created>
  <dc:creator>Administrator</dc:creator>
  <cp:lastModifiedBy>Administrator</cp:lastModifiedBy>
  <dcterms:modified xsi:type="dcterms:W3CDTF">2016-11-08T02:27:49Z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