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0"/>
          <w:szCs w:val="30"/>
        </w:rPr>
      </w:pPr>
    </w:p>
    <w:p>
      <w:pPr>
        <w:jc w:val="center"/>
        <w:rPr>
          <w:rFonts w:ascii="宋体"/>
          <w:b/>
          <w:sz w:val="30"/>
          <w:szCs w:val="30"/>
        </w:rPr>
      </w:pPr>
    </w:p>
    <w:p>
      <w:pPr>
        <w:jc w:val="center"/>
        <w:rPr>
          <w:rFonts w:ascii="宋体"/>
          <w:sz w:val="24"/>
        </w:rPr>
      </w:pPr>
    </w:p>
    <w:p>
      <w:pPr>
        <w:jc w:val="center"/>
        <w:rPr>
          <w:rFonts w:ascii="宋体"/>
          <w:sz w:val="24"/>
        </w:rPr>
      </w:pPr>
      <w:r>
        <w:rPr>
          <w:rFonts w:hint="eastAsia" w:ascii="宋体" w:hAnsi="宋体"/>
          <w:sz w:val="24"/>
        </w:rPr>
        <w:t>教务（</w:t>
      </w:r>
      <w:r>
        <w:rPr>
          <w:rFonts w:ascii="宋体" w:hAnsi="宋体"/>
          <w:sz w:val="24"/>
        </w:rPr>
        <w:t>2016</w:t>
      </w:r>
      <w:r>
        <w:rPr>
          <w:rFonts w:hint="eastAsia" w:ascii="宋体" w:hAnsi="宋体"/>
          <w:sz w:val="24"/>
        </w:rPr>
        <w:t>）</w:t>
      </w:r>
      <w:r>
        <w:rPr>
          <w:rFonts w:ascii="宋体" w:hAnsi="宋体"/>
          <w:sz w:val="24"/>
        </w:rPr>
        <w:t xml:space="preserve"> 51</w:t>
      </w:r>
      <w:r>
        <w:rPr>
          <w:rFonts w:hint="eastAsia" w:ascii="宋体" w:hAnsi="宋体"/>
          <w:sz w:val="24"/>
        </w:rPr>
        <w:t>号</w:t>
      </w:r>
    </w:p>
    <w:p>
      <w:pPr>
        <w:jc w:val="center"/>
        <w:rPr>
          <w:rFonts w:ascii="宋体"/>
          <w:b/>
          <w:sz w:val="30"/>
          <w:szCs w:val="30"/>
        </w:rPr>
      </w:pPr>
    </w:p>
    <w:p>
      <w:pPr>
        <w:jc w:val="center"/>
        <w:rPr>
          <w:rFonts w:ascii="宋体"/>
          <w:b/>
          <w:sz w:val="30"/>
          <w:szCs w:val="30"/>
        </w:rPr>
      </w:pPr>
      <w:r>
        <w:rPr>
          <w:rFonts w:hint="eastAsia" w:ascii="宋体" w:hAnsi="宋体"/>
          <w:b/>
          <w:sz w:val="30"/>
          <w:szCs w:val="30"/>
        </w:rPr>
        <w:t>关于组织参加第二届中国“互联网</w:t>
      </w:r>
      <w:r>
        <w:rPr>
          <w:rFonts w:ascii="宋体" w:hAnsi="宋体"/>
          <w:b/>
          <w:sz w:val="30"/>
          <w:szCs w:val="30"/>
        </w:rPr>
        <w:t>+</w:t>
      </w:r>
      <w:r>
        <w:rPr>
          <w:rFonts w:hint="eastAsia" w:ascii="宋体" w:hAnsi="宋体"/>
          <w:b/>
          <w:sz w:val="30"/>
          <w:szCs w:val="30"/>
        </w:rPr>
        <w:t>”大学生创新创业大赛的</w:t>
      </w:r>
    </w:p>
    <w:p>
      <w:pPr>
        <w:jc w:val="center"/>
        <w:rPr>
          <w:rFonts w:ascii="宋体"/>
          <w:b/>
          <w:sz w:val="30"/>
          <w:szCs w:val="30"/>
        </w:rPr>
      </w:pPr>
      <w:r>
        <w:rPr>
          <w:rFonts w:hint="eastAsia" w:ascii="宋体" w:hAnsi="宋体"/>
          <w:b/>
          <w:sz w:val="30"/>
          <w:szCs w:val="30"/>
        </w:rPr>
        <w:t>通知</w:t>
      </w:r>
    </w:p>
    <w:p>
      <w:pPr>
        <w:jc w:val="center"/>
        <w:rPr>
          <w:rFonts w:ascii="宋体"/>
          <w:b/>
          <w:sz w:val="24"/>
        </w:rPr>
      </w:pPr>
    </w:p>
    <w:p>
      <w:pPr>
        <w:spacing w:line="360" w:lineRule="auto"/>
        <w:jc w:val="left"/>
        <w:rPr>
          <w:rFonts w:ascii="宋体"/>
          <w:sz w:val="24"/>
        </w:rPr>
      </w:pPr>
      <w:r>
        <w:rPr>
          <w:rFonts w:hint="eastAsia" w:ascii="宋体" w:hAnsi="宋体"/>
          <w:sz w:val="24"/>
        </w:rPr>
        <w:t>各学院、各相关单位：</w:t>
      </w:r>
    </w:p>
    <w:p>
      <w:pPr>
        <w:spacing w:line="360" w:lineRule="auto"/>
        <w:ind w:firstLine="570"/>
        <w:rPr>
          <w:rFonts w:ascii="宋体"/>
          <w:sz w:val="24"/>
        </w:rPr>
      </w:pPr>
      <w:r>
        <w:rPr>
          <w:rFonts w:hint="eastAsia" w:ascii="宋体" w:hAnsi="宋体"/>
          <w:sz w:val="24"/>
        </w:rPr>
        <w:t>为贯彻落实《国务院办公厅关于深化高等学校创新创业教育改革的实施意见》（国办发</w:t>
      </w:r>
      <w:r>
        <w:rPr>
          <w:rFonts w:ascii="宋体" w:hAnsi="宋体"/>
          <w:sz w:val="24"/>
        </w:rPr>
        <w:t>[2015]36</w:t>
      </w:r>
      <w:r>
        <w:rPr>
          <w:rFonts w:hint="eastAsia" w:ascii="宋体" w:hAnsi="宋体"/>
          <w:sz w:val="24"/>
        </w:rPr>
        <w:t>号），进一步激发高校学生创新创业热情，展示高校创新创业教育成果，搭建大学生创新创业项目与社会投资对接平台，教育部、中央网络安全与信息化领导小组办公室、国家发展和改革委员会、工业和信息化部、人力资源和社会保障部、国家知识产权局、中国科学院、中国工程院、共青团中央和湖北省人民政府定于</w:t>
      </w:r>
      <w:r>
        <w:rPr>
          <w:rFonts w:ascii="宋体" w:hAnsi="宋体"/>
          <w:sz w:val="24"/>
        </w:rPr>
        <w:t>2016</w:t>
      </w:r>
      <w:r>
        <w:rPr>
          <w:rFonts w:hint="eastAsia" w:ascii="宋体" w:hAnsi="宋体"/>
          <w:sz w:val="24"/>
        </w:rPr>
        <w:t>年</w:t>
      </w:r>
      <w:r>
        <w:rPr>
          <w:rFonts w:ascii="宋体" w:hAnsi="宋体"/>
          <w:sz w:val="24"/>
        </w:rPr>
        <w:t>3</w:t>
      </w:r>
      <w:r>
        <w:rPr>
          <w:rFonts w:hint="eastAsia" w:ascii="宋体" w:hAnsi="宋体"/>
          <w:sz w:val="24"/>
        </w:rPr>
        <w:t>月至</w:t>
      </w:r>
      <w:r>
        <w:rPr>
          <w:rFonts w:ascii="宋体" w:hAnsi="宋体"/>
          <w:sz w:val="24"/>
        </w:rPr>
        <w:t>10</w:t>
      </w:r>
      <w:r>
        <w:rPr>
          <w:rFonts w:hint="eastAsia" w:ascii="宋体" w:hAnsi="宋体"/>
          <w:sz w:val="24"/>
        </w:rPr>
        <w:t>月共同主办第二届中国“互联网</w:t>
      </w:r>
      <w:r>
        <w:rPr>
          <w:rFonts w:ascii="宋体" w:hAnsi="宋体"/>
          <w:sz w:val="24"/>
        </w:rPr>
        <w:t>+</w:t>
      </w:r>
      <w:r>
        <w:rPr>
          <w:rFonts w:hint="eastAsia" w:ascii="宋体" w:hAnsi="宋体"/>
          <w:sz w:val="24"/>
        </w:rPr>
        <w:t>”大学生创新创业大赛。现将有关事项通知如下：</w:t>
      </w:r>
    </w:p>
    <w:p>
      <w:pPr>
        <w:spacing w:line="360" w:lineRule="auto"/>
        <w:ind w:firstLine="570"/>
        <w:rPr>
          <w:rFonts w:ascii="宋体"/>
          <w:b/>
          <w:sz w:val="24"/>
        </w:rPr>
      </w:pPr>
      <w:r>
        <w:rPr>
          <w:rFonts w:hint="eastAsia" w:ascii="宋体" w:hAnsi="宋体"/>
          <w:b/>
          <w:sz w:val="24"/>
        </w:rPr>
        <w:t>一、大赛主题</w:t>
      </w:r>
    </w:p>
    <w:p>
      <w:pPr>
        <w:spacing w:line="360" w:lineRule="auto"/>
        <w:ind w:firstLine="570"/>
        <w:rPr>
          <w:rFonts w:ascii="宋体"/>
          <w:sz w:val="24"/>
        </w:rPr>
      </w:pPr>
      <w:r>
        <w:rPr>
          <w:rFonts w:hint="eastAsia" w:ascii="宋体" w:hAnsi="宋体"/>
          <w:sz w:val="24"/>
        </w:rPr>
        <w:t>拥抱“互联网</w:t>
      </w:r>
      <w:r>
        <w:rPr>
          <w:rFonts w:ascii="宋体" w:hAnsi="宋体"/>
          <w:sz w:val="24"/>
        </w:rPr>
        <w:t>+</w:t>
      </w:r>
      <w:r>
        <w:rPr>
          <w:rFonts w:hint="eastAsia" w:ascii="宋体" w:hAnsi="宋体"/>
          <w:sz w:val="24"/>
        </w:rPr>
        <w:t>”时代</w:t>
      </w:r>
      <w:r>
        <w:rPr>
          <w:rFonts w:ascii="宋体" w:hAnsi="宋体"/>
          <w:sz w:val="24"/>
        </w:rPr>
        <w:t xml:space="preserve">  </w:t>
      </w:r>
      <w:r>
        <w:rPr>
          <w:rFonts w:hint="eastAsia" w:ascii="宋体" w:hAnsi="宋体"/>
          <w:sz w:val="24"/>
        </w:rPr>
        <w:t>共筑创新创业梦想</w:t>
      </w:r>
    </w:p>
    <w:p>
      <w:pPr>
        <w:spacing w:line="360" w:lineRule="auto"/>
        <w:ind w:firstLine="570"/>
        <w:rPr>
          <w:rFonts w:ascii="宋体"/>
          <w:sz w:val="24"/>
        </w:rPr>
      </w:pPr>
      <w:r>
        <w:rPr>
          <w:rFonts w:hint="eastAsia" w:ascii="宋体" w:hAnsi="宋体"/>
          <w:sz w:val="24"/>
        </w:rPr>
        <w:t>二、参赛项目要求</w:t>
      </w:r>
    </w:p>
    <w:p>
      <w:pPr>
        <w:spacing w:line="360" w:lineRule="auto"/>
        <w:ind w:firstLine="570"/>
        <w:rPr>
          <w:rFonts w:ascii="宋体"/>
          <w:sz w:val="24"/>
        </w:rPr>
      </w:pPr>
      <w:r>
        <w:rPr>
          <w:rFonts w:hint="eastAsia" w:ascii="宋体" w:hAnsi="宋体"/>
          <w:sz w:val="24"/>
        </w:rPr>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spacing w:line="360" w:lineRule="auto"/>
        <w:ind w:firstLine="570"/>
        <w:rPr>
          <w:rFonts w:ascii="宋体"/>
          <w:sz w:val="24"/>
        </w:rPr>
      </w:pPr>
      <w:r>
        <w:rPr>
          <w:rFonts w:ascii="宋体" w:hAnsi="宋体"/>
          <w:sz w:val="24"/>
        </w:rPr>
        <w:t xml:space="preserve">1. </w:t>
      </w:r>
      <w:r>
        <w:rPr>
          <w:rFonts w:hint="eastAsia" w:ascii="宋体" w:hAnsi="宋体"/>
          <w:sz w:val="24"/>
        </w:rPr>
        <w:t>“互联网</w:t>
      </w:r>
      <w:r>
        <w:rPr>
          <w:rFonts w:ascii="宋体" w:hAnsi="宋体"/>
          <w:sz w:val="24"/>
        </w:rPr>
        <w:t>+</w:t>
      </w:r>
      <w:r>
        <w:rPr>
          <w:rFonts w:hint="eastAsia" w:ascii="宋体" w:hAnsi="宋体"/>
          <w:sz w:val="24"/>
        </w:rPr>
        <w:t>”现代农业，包括农林牧渔等；</w:t>
      </w:r>
    </w:p>
    <w:p>
      <w:pPr>
        <w:spacing w:line="360" w:lineRule="auto"/>
        <w:ind w:firstLine="570"/>
        <w:rPr>
          <w:rFonts w:ascii="宋体"/>
          <w:sz w:val="24"/>
        </w:rPr>
      </w:pPr>
      <w:r>
        <w:rPr>
          <w:rFonts w:ascii="宋体" w:hAnsi="宋体"/>
          <w:sz w:val="24"/>
        </w:rPr>
        <w:t xml:space="preserve">2. </w:t>
      </w:r>
      <w:r>
        <w:rPr>
          <w:rFonts w:hint="eastAsia" w:ascii="宋体" w:hAnsi="宋体"/>
          <w:sz w:val="24"/>
        </w:rPr>
        <w:t>“互联网</w:t>
      </w:r>
      <w:r>
        <w:rPr>
          <w:rFonts w:ascii="宋体" w:hAnsi="宋体"/>
          <w:sz w:val="24"/>
        </w:rPr>
        <w:t>+</w:t>
      </w:r>
      <w:r>
        <w:rPr>
          <w:rFonts w:hint="eastAsia" w:ascii="宋体" w:hAnsi="宋体"/>
          <w:sz w:val="24"/>
        </w:rPr>
        <w:t>”制造业，包括智能硬件、现金制造、工业自动化、生物医药、节能环保、新材料、军工等；</w:t>
      </w:r>
    </w:p>
    <w:p>
      <w:pPr>
        <w:spacing w:line="360" w:lineRule="auto"/>
        <w:ind w:firstLine="570"/>
        <w:rPr>
          <w:rFonts w:ascii="宋体"/>
          <w:sz w:val="24"/>
        </w:rPr>
      </w:pPr>
      <w:r>
        <w:rPr>
          <w:rFonts w:ascii="宋体" w:hAnsi="宋体"/>
          <w:sz w:val="24"/>
        </w:rPr>
        <w:t xml:space="preserve">3. </w:t>
      </w:r>
      <w:r>
        <w:rPr>
          <w:rFonts w:hint="eastAsia" w:ascii="宋体" w:hAnsi="宋体"/>
          <w:sz w:val="24"/>
        </w:rPr>
        <w:t>“互联网</w:t>
      </w:r>
      <w:r>
        <w:rPr>
          <w:rFonts w:ascii="宋体" w:hAnsi="宋体"/>
          <w:sz w:val="24"/>
        </w:rPr>
        <w:t>+</w:t>
      </w:r>
      <w:r>
        <w:rPr>
          <w:rFonts w:hint="eastAsia" w:ascii="宋体" w:hAnsi="宋体"/>
          <w:sz w:val="24"/>
        </w:rPr>
        <w:t>”信息技术服务，包括工具软件、社交网络、媒体门户、数字娱乐、企业服务等；</w:t>
      </w:r>
    </w:p>
    <w:p>
      <w:pPr>
        <w:spacing w:line="360" w:lineRule="auto"/>
        <w:ind w:firstLine="570"/>
        <w:rPr>
          <w:rFonts w:ascii="宋体"/>
          <w:sz w:val="24"/>
        </w:rPr>
      </w:pPr>
      <w:r>
        <w:rPr>
          <w:rFonts w:ascii="宋体" w:hAnsi="宋体"/>
          <w:sz w:val="24"/>
        </w:rPr>
        <w:t xml:space="preserve">4. </w:t>
      </w:r>
      <w:r>
        <w:rPr>
          <w:rFonts w:hint="eastAsia" w:ascii="宋体" w:hAnsi="宋体"/>
          <w:sz w:val="24"/>
        </w:rPr>
        <w:t>“互联网</w:t>
      </w:r>
      <w:r>
        <w:rPr>
          <w:rFonts w:ascii="宋体" w:hAnsi="宋体"/>
          <w:sz w:val="24"/>
        </w:rPr>
        <w:t>+</w:t>
      </w:r>
      <w:r>
        <w:rPr>
          <w:rFonts w:hint="eastAsia" w:ascii="宋体" w:hAnsi="宋体"/>
          <w:sz w:val="24"/>
        </w:rPr>
        <w:t>”商务服务，包括电子商务、消费生活、金融、旅游户外、房产家居、高效物流等；</w:t>
      </w:r>
    </w:p>
    <w:p>
      <w:pPr>
        <w:spacing w:line="360" w:lineRule="auto"/>
        <w:ind w:firstLine="570"/>
        <w:rPr>
          <w:rFonts w:ascii="宋体"/>
          <w:sz w:val="24"/>
        </w:rPr>
      </w:pPr>
      <w:r>
        <w:rPr>
          <w:rFonts w:ascii="宋体" w:hAnsi="宋体"/>
          <w:sz w:val="24"/>
        </w:rPr>
        <w:t xml:space="preserve">5. </w:t>
      </w:r>
      <w:r>
        <w:rPr>
          <w:rFonts w:hint="eastAsia" w:ascii="宋体" w:hAnsi="宋体"/>
          <w:sz w:val="24"/>
        </w:rPr>
        <w:t>“互联网</w:t>
      </w:r>
      <w:r>
        <w:rPr>
          <w:rFonts w:ascii="宋体" w:hAnsi="宋体"/>
          <w:sz w:val="24"/>
        </w:rPr>
        <w:t>+</w:t>
      </w:r>
      <w:r>
        <w:rPr>
          <w:rFonts w:hint="eastAsia" w:ascii="宋体" w:hAnsi="宋体"/>
          <w:sz w:val="24"/>
        </w:rPr>
        <w:t>”公共服务，包括教育文化、医疗健康、交通、人力资源服务等；</w:t>
      </w:r>
    </w:p>
    <w:p>
      <w:pPr>
        <w:spacing w:line="360" w:lineRule="auto"/>
        <w:ind w:firstLine="570"/>
        <w:rPr>
          <w:rFonts w:ascii="宋体"/>
          <w:sz w:val="24"/>
        </w:rPr>
      </w:pPr>
      <w:r>
        <w:rPr>
          <w:rFonts w:ascii="宋体" w:hAnsi="宋体"/>
          <w:sz w:val="24"/>
        </w:rPr>
        <w:t xml:space="preserve">6. </w:t>
      </w:r>
      <w:r>
        <w:rPr>
          <w:rFonts w:hint="eastAsia" w:ascii="宋体" w:hAnsi="宋体"/>
          <w:sz w:val="24"/>
        </w:rPr>
        <w:t>“互联网</w:t>
      </w:r>
      <w:r>
        <w:rPr>
          <w:rFonts w:ascii="宋体" w:hAnsi="宋体"/>
          <w:sz w:val="24"/>
        </w:rPr>
        <w:t>+</w:t>
      </w:r>
      <w:r>
        <w:rPr>
          <w:rFonts w:hint="eastAsia" w:ascii="宋体" w:hAnsi="宋体"/>
          <w:sz w:val="24"/>
        </w:rPr>
        <w:t>”公益创业，以社会价值为导向的非盈利性创业。</w:t>
      </w:r>
    </w:p>
    <w:p>
      <w:pPr>
        <w:spacing w:line="360" w:lineRule="auto"/>
        <w:ind w:firstLine="570"/>
        <w:rPr>
          <w:rFonts w:ascii="宋体"/>
          <w:sz w:val="24"/>
        </w:rPr>
      </w:pPr>
      <w:r>
        <w:rPr>
          <w:rFonts w:hint="eastAsia" w:ascii="宋体" w:hAnsi="宋体"/>
          <w:sz w:val="24"/>
        </w:rPr>
        <w:t>参赛项目必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pPr>
        <w:spacing w:line="360" w:lineRule="auto"/>
        <w:ind w:firstLine="570"/>
        <w:rPr>
          <w:rFonts w:ascii="宋体"/>
          <w:sz w:val="24"/>
        </w:rPr>
      </w:pPr>
      <w:r>
        <w:rPr>
          <w:rFonts w:hint="eastAsia" w:ascii="宋体" w:hAnsi="宋体"/>
          <w:sz w:val="24"/>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pPr>
        <w:spacing w:line="360" w:lineRule="auto"/>
        <w:ind w:firstLine="570"/>
        <w:rPr>
          <w:rFonts w:ascii="宋体"/>
          <w:sz w:val="24"/>
        </w:rPr>
      </w:pPr>
      <w:r>
        <w:rPr>
          <w:rFonts w:hint="eastAsia" w:ascii="宋体" w:hAnsi="宋体"/>
          <w:sz w:val="24"/>
        </w:rPr>
        <w:t>三、参赛对象</w:t>
      </w:r>
    </w:p>
    <w:p>
      <w:pPr>
        <w:spacing w:line="360" w:lineRule="auto"/>
        <w:ind w:firstLine="570"/>
        <w:rPr>
          <w:rFonts w:ascii="宋体"/>
          <w:sz w:val="24"/>
        </w:rPr>
      </w:pPr>
      <w:r>
        <w:rPr>
          <w:rFonts w:hint="eastAsia" w:ascii="宋体" w:hAnsi="宋体"/>
          <w:sz w:val="24"/>
        </w:rPr>
        <w:t>根据参赛项目所处的创业阶段及已获投资情况，大赛分为创意组、初创组和成长组。具体参赛条件如下：</w:t>
      </w:r>
    </w:p>
    <w:p>
      <w:pPr>
        <w:spacing w:line="360" w:lineRule="auto"/>
        <w:ind w:firstLine="570"/>
        <w:rPr>
          <w:rFonts w:ascii="宋体"/>
          <w:sz w:val="24"/>
        </w:rPr>
      </w:pPr>
      <w:r>
        <w:rPr>
          <w:rFonts w:ascii="宋体" w:hAnsi="宋体"/>
          <w:sz w:val="24"/>
        </w:rPr>
        <w:t>1.</w:t>
      </w:r>
      <w:r>
        <w:rPr>
          <w:rFonts w:hint="eastAsia" w:ascii="宋体" w:hAnsi="宋体"/>
          <w:sz w:val="24"/>
        </w:rPr>
        <w:t>创意组。参赛项目具有较好的创意和较为成型的产品原型或服务模式，但尚未完成工商登记注册。参赛申报人须为团队负责人，须为普通高等学校在校生（可为本专科生、研究生，不含在职生）。</w:t>
      </w:r>
    </w:p>
    <w:p>
      <w:pPr>
        <w:spacing w:line="360" w:lineRule="auto"/>
        <w:ind w:firstLine="570"/>
        <w:rPr>
          <w:rFonts w:ascii="宋体"/>
          <w:sz w:val="24"/>
        </w:rPr>
      </w:pPr>
      <w:r>
        <w:rPr>
          <w:rFonts w:ascii="宋体" w:hAnsi="宋体"/>
          <w:sz w:val="24"/>
        </w:rPr>
        <w:t>2.</w:t>
      </w:r>
      <w:r>
        <w:rPr>
          <w:rFonts w:hint="eastAsia" w:ascii="宋体" w:hAnsi="宋体"/>
          <w:sz w:val="24"/>
        </w:rPr>
        <w:t>初创组。参赛项目工商登记注册未满</w:t>
      </w:r>
      <w:r>
        <w:rPr>
          <w:rFonts w:ascii="宋体" w:hAnsi="宋体"/>
          <w:sz w:val="24"/>
        </w:rPr>
        <w:t>3</w:t>
      </w:r>
      <w:r>
        <w:rPr>
          <w:rFonts w:hint="eastAsia" w:ascii="宋体" w:hAnsi="宋体"/>
          <w:sz w:val="24"/>
        </w:rPr>
        <w:t>年（</w:t>
      </w:r>
      <w:r>
        <w:rPr>
          <w:rFonts w:ascii="宋体" w:hAnsi="宋体"/>
          <w:sz w:val="24"/>
        </w:rPr>
        <w:t>2013</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1</w:t>
      </w:r>
      <w:r>
        <w:rPr>
          <w:rFonts w:hint="eastAsia" w:ascii="宋体" w:hAnsi="宋体"/>
          <w:sz w:val="24"/>
        </w:rPr>
        <w:t>日后注册），且获机构或个人股权投资不超过</w:t>
      </w:r>
      <w:r>
        <w:rPr>
          <w:rFonts w:ascii="宋体" w:hAnsi="宋体"/>
          <w:sz w:val="24"/>
        </w:rPr>
        <w:t>1</w:t>
      </w:r>
      <w:r>
        <w:rPr>
          <w:rFonts w:hint="eastAsia" w:ascii="宋体" w:hAnsi="宋体"/>
          <w:sz w:val="24"/>
        </w:rPr>
        <w:t>轮次。参赛申报人须为企业法人代表，须为普通高等学校在校生（可为本专科生、研究生，不含在职生），或毕业</w:t>
      </w:r>
      <w:r>
        <w:rPr>
          <w:rFonts w:ascii="宋体" w:hAnsi="宋体"/>
          <w:sz w:val="24"/>
        </w:rPr>
        <w:t>5</w:t>
      </w:r>
      <w:r>
        <w:rPr>
          <w:rFonts w:hint="eastAsia" w:ascii="宋体" w:hAnsi="宋体"/>
          <w:sz w:val="24"/>
        </w:rPr>
        <w:t>年以内的毕业生（</w:t>
      </w:r>
      <w:r>
        <w:rPr>
          <w:rFonts w:ascii="宋体" w:hAnsi="宋体"/>
          <w:sz w:val="24"/>
        </w:rPr>
        <w:t>2011</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10</w:t>
      </w:r>
      <w:r>
        <w:rPr>
          <w:rFonts w:hint="eastAsia" w:ascii="宋体" w:hAnsi="宋体"/>
          <w:sz w:val="24"/>
        </w:rPr>
        <w:t>日之后毕业）。</w:t>
      </w:r>
    </w:p>
    <w:p>
      <w:pPr>
        <w:spacing w:line="360" w:lineRule="auto"/>
        <w:ind w:firstLine="570"/>
        <w:rPr>
          <w:rFonts w:ascii="宋体"/>
          <w:sz w:val="24"/>
        </w:rPr>
      </w:pPr>
      <w:r>
        <w:rPr>
          <w:rFonts w:ascii="宋体" w:hAnsi="宋体"/>
          <w:sz w:val="24"/>
        </w:rPr>
        <w:t>3.</w:t>
      </w:r>
      <w:r>
        <w:rPr>
          <w:rFonts w:hint="eastAsia" w:ascii="宋体" w:hAnsi="宋体"/>
          <w:sz w:val="24"/>
        </w:rPr>
        <w:t>成长组。参赛项目工商登记注册</w:t>
      </w:r>
      <w:r>
        <w:rPr>
          <w:rFonts w:ascii="宋体" w:hAnsi="宋体"/>
          <w:sz w:val="24"/>
        </w:rPr>
        <w:t>3</w:t>
      </w:r>
      <w:r>
        <w:rPr>
          <w:rFonts w:hint="eastAsia" w:ascii="宋体" w:hAnsi="宋体"/>
          <w:sz w:val="24"/>
        </w:rPr>
        <w:t>年以上（</w:t>
      </w:r>
      <w:r>
        <w:rPr>
          <w:rFonts w:ascii="宋体" w:hAnsi="宋体"/>
          <w:sz w:val="24"/>
        </w:rPr>
        <w:t>2013</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1</w:t>
      </w:r>
      <w:r>
        <w:rPr>
          <w:rFonts w:hint="eastAsia" w:ascii="宋体" w:hAnsi="宋体"/>
          <w:sz w:val="24"/>
        </w:rPr>
        <w:t>日前注册）；或工商登记注册未满</w:t>
      </w:r>
      <w:r>
        <w:rPr>
          <w:rFonts w:ascii="宋体" w:hAnsi="宋体"/>
          <w:sz w:val="24"/>
        </w:rPr>
        <w:t>3</w:t>
      </w:r>
      <w:r>
        <w:rPr>
          <w:rFonts w:hint="eastAsia" w:ascii="宋体" w:hAnsi="宋体"/>
          <w:sz w:val="24"/>
        </w:rPr>
        <w:t>年（</w:t>
      </w:r>
      <w:r>
        <w:rPr>
          <w:rFonts w:ascii="宋体" w:hAnsi="宋体"/>
          <w:sz w:val="24"/>
        </w:rPr>
        <w:t>2013</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1</w:t>
      </w:r>
      <w:r>
        <w:rPr>
          <w:rFonts w:hint="eastAsia" w:ascii="宋体" w:hAnsi="宋体"/>
          <w:sz w:val="24"/>
        </w:rPr>
        <w:t>日后注册），且获机构或个人股权投资</w:t>
      </w:r>
      <w:r>
        <w:rPr>
          <w:rFonts w:ascii="宋体" w:hAnsi="宋体"/>
          <w:sz w:val="24"/>
        </w:rPr>
        <w:t>2</w:t>
      </w:r>
      <w:r>
        <w:rPr>
          <w:rFonts w:hint="eastAsia" w:ascii="宋体" w:hAnsi="宋体"/>
          <w:sz w:val="24"/>
        </w:rPr>
        <w:t>轮次以上（含</w:t>
      </w:r>
      <w:r>
        <w:rPr>
          <w:rFonts w:ascii="宋体" w:hAnsi="宋体"/>
          <w:sz w:val="24"/>
        </w:rPr>
        <w:t>2</w:t>
      </w:r>
      <w:r>
        <w:rPr>
          <w:rFonts w:hint="eastAsia" w:ascii="宋体" w:hAnsi="宋体"/>
          <w:sz w:val="24"/>
        </w:rPr>
        <w:t>轮次）。参赛申报人须为企业法人代表，须为普通高等学校在校生（可为本科生、研究生，不含在职生），或毕业</w:t>
      </w:r>
      <w:r>
        <w:rPr>
          <w:rFonts w:ascii="宋体" w:hAnsi="宋体"/>
          <w:sz w:val="24"/>
        </w:rPr>
        <w:t>5</w:t>
      </w:r>
      <w:r>
        <w:rPr>
          <w:rFonts w:hint="eastAsia" w:ascii="宋体" w:hAnsi="宋体"/>
          <w:sz w:val="24"/>
        </w:rPr>
        <w:t>年以内的毕业生（</w:t>
      </w:r>
      <w:r>
        <w:rPr>
          <w:rFonts w:ascii="宋体" w:hAnsi="宋体"/>
          <w:sz w:val="24"/>
        </w:rPr>
        <w:t>2011</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10</w:t>
      </w:r>
      <w:r>
        <w:rPr>
          <w:rFonts w:hint="eastAsia" w:ascii="宋体" w:hAnsi="宋体"/>
          <w:sz w:val="24"/>
        </w:rPr>
        <w:t>日之后毕业）。</w:t>
      </w:r>
    </w:p>
    <w:p>
      <w:pPr>
        <w:spacing w:line="360" w:lineRule="auto"/>
        <w:ind w:firstLine="570"/>
        <w:rPr>
          <w:rFonts w:ascii="宋体"/>
          <w:sz w:val="24"/>
        </w:rPr>
      </w:pPr>
      <w:r>
        <w:rPr>
          <w:rFonts w:hint="eastAsia" w:ascii="宋体" w:hAnsi="宋体"/>
          <w:sz w:val="24"/>
        </w:rPr>
        <w:t>以团队为单位报名参赛。允许跨校组建团队。每个团队的参赛成员不少于</w:t>
      </w:r>
      <w:r>
        <w:rPr>
          <w:rFonts w:ascii="宋体" w:hAnsi="宋体"/>
          <w:sz w:val="24"/>
        </w:rPr>
        <w:t>3</w:t>
      </w:r>
      <w:r>
        <w:rPr>
          <w:rFonts w:hint="eastAsia" w:ascii="宋体" w:hAnsi="宋体"/>
          <w:sz w:val="24"/>
        </w:rPr>
        <w:t>人，须为项目的实际成员。参赛团队所报参赛创业项目，须为本团队策划或经营的项目，不可借用他人项目参赛。已获首届中国“互联网</w:t>
      </w:r>
      <w:r>
        <w:rPr>
          <w:rFonts w:ascii="宋体" w:hAnsi="宋体"/>
          <w:sz w:val="24"/>
        </w:rPr>
        <w:t>+</w:t>
      </w:r>
      <w:r>
        <w:rPr>
          <w:rFonts w:hint="eastAsia" w:ascii="宋体" w:hAnsi="宋体"/>
          <w:sz w:val="24"/>
        </w:rPr>
        <w:t>”大学生创新创业大赛金奖和银奖的项目，不再报名参赛。</w:t>
      </w:r>
    </w:p>
    <w:p>
      <w:pPr>
        <w:spacing w:line="360" w:lineRule="auto"/>
        <w:ind w:firstLine="570"/>
        <w:rPr>
          <w:rFonts w:ascii="宋体"/>
          <w:sz w:val="24"/>
        </w:rPr>
      </w:pPr>
      <w:r>
        <w:rPr>
          <w:rFonts w:hint="eastAsia" w:ascii="宋体" w:hAnsi="宋体"/>
          <w:sz w:val="24"/>
        </w:rPr>
        <w:t>四、比赛赛制</w:t>
      </w:r>
    </w:p>
    <w:p>
      <w:pPr>
        <w:spacing w:line="360" w:lineRule="auto"/>
        <w:ind w:firstLine="570"/>
        <w:rPr>
          <w:rFonts w:ascii="宋体"/>
          <w:sz w:val="24"/>
        </w:rPr>
      </w:pPr>
      <w:r>
        <w:rPr>
          <w:rFonts w:hint="eastAsia" w:ascii="宋体" w:hAnsi="宋体"/>
          <w:sz w:val="24"/>
        </w:rPr>
        <w:t>大赛采用校级选拔、省级复赛、全国总决赛三级赛制。校级初赛由各高校负责组织，省级复赛由各省（区、市）负责组织，全国总决赛由各省（区、市）按照大赛组委会确定的配额择优遴选推荐项目。每所高校入选全国总决赛团队总数不超过</w:t>
      </w:r>
      <w:r>
        <w:rPr>
          <w:rFonts w:ascii="宋体" w:hAnsi="宋体"/>
          <w:sz w:val="24"/>
        </w:rPr>
        <w:t>4</w:t>
      </w:r>
      <w:r>
        <w:rPr>
          <w:rFonts w:hint="eastAsia" w:ascii="宋体" w:hAnsi="宋体"/>
          <w:sz w:val="24"/>
        </w:rPr>
        <w:t>个。</w:t>
      </w:r>
    </w:p>
    <w:p>
      <w:pPr>
        <w:spacing w:line="360" w:lineRule="auto"/>
        <w:ind w:firstLine="570"/>
        <w:rPr>
          <w:rFonts w:ascii="宋体"/>
          <w:sz w:val="24"/>
        </w:rPr>
      </w:pPr>
      <w:r>
        <w:rPr>
          <w:rFonts w:hint="eastAsia" w:ascii="宋体" w:hAnsi="宋体"/>
          <w:sz w:val="24"/>
        </w:rPr>
        <w:t>全国共产生</w:t>
      </w:r>
      <w:r>
        <w:rPr>
          <w:rFonts w:ascii="宋体" w:hAnsi="宋体"/>
          <w:sz w:val="24"/>
        </w:rPr>
        <w:t>600</w:t>
      </w:r>
      <w:r>
        <w:rPr>
          <w:rFonts w:hint="eastAsia" w:ascii="宋体" w:hAnsi="宋体"/>
          <w:sz w:val="24"/>
        </w:rPr>
        <w:t>个项目入围全国总决赛。通过网上评审，产生</w:t>
      </w:r>
      <w:r>
        <w:rPr>
          <w:rFonts w:ascii="宋体" w:hAnsi="宋体"/>
          <w:sz w:val="24"/>
        </w:rPr>
        <w:t>120</w:t>
      </w:r>
      <w:r>
        <w:rPr>
          <w:rFonts w:hint="eastAsia" w:ascii="宋体" w:hAnsi="宋体"/>
          <w:sz w:val="24"/>
        </w:rPr>
        <w:t>个项目进入全国总决赛现场比赛。</w:t>
      </w:r>
    </w:p>
    <w:p>
      <w:pPr>
        <w:spacing w:line="360" w:lineRule="auto"/>
        <w:ind w:firstLine="570"/>
        <w:rPr>
          <w:rFonts w:ascii="宋体"/>
          <w:sz w:val="24"/>
        </w:rPr>
      </w:pPr>
      <w:r>
        <w:rPr>
          <w:rFonts w:hint="eastAsia" w:ascii="宋体" w:hAnsi="宋体"/>
          <w:sz w:val="24"/>
        </w:rPr>
        <w:t>五、大赛奖励</w:t>
      </w:r>
    </w:p>
    <w:p>
      <w:pPr>
        <w:spacing w:line="360" w:lineRule="auto"/>
        <w:ind w:firstLine="570"/>
        <w:rPr>
          <w:rFonts w:ascii="宋体"/>
          <w:sz w:val="24"/>
        </w:rPr>
      </w:pPr>
      <w:r>
        <w:rPr>
          <w:rFonts w:hint="eastAsia" w:ascii="宋体" w:hAnsi="宋体"/>
          <w:sz w:val="24"/>
        </w:rPr>
        <w:t>大赛设</w:t>
      </w:r>
      <w:r>
        <w:rPr>
          <w:rFonts w:ascii="宋体" w:hAnsi="宋体"/>
          <w:sz w:val="24"/>
        </w:rPr>
        <w:t>30</w:t>
      </w:r>
      <w:r>
        <w:rPr>
          <w:rFonts w:hint="eastAsia" w:ascii="宋体" w:hAnsi="宋体"/>
          <w:sz w:val="24"/>
        </w:rPr>
        <w:t>个金奖、</w:t>
      </w:r>
      <w:r>
        <w:rPr>
          <w:rFonts w:ascii="宋体" w:hAnsi="宋体"/>
          <w:sz w:val="24"/>
        </w:rPr>
        <w:t>90</w:t>
      </w:r>
      <w:r>
        <w:rPr>
          <w:rFonts w:hint="eastAsia" w:ascii="宋体" w:hAnsi="宋体"/>
          <w:sz w:val="24"/>
        </w:rPr>
        <w:t>个银奖、</w:t>
      </w:r>
      <w:r>
        <w:rPr>
          <w:rFonts w:ascii="宋体" w:hAnsi="宋体"/>
          <w:sz w:val="24"/>
        </w:rPr>
        <w:t>480</w:t>
      </w:r>
      <w:r>
        <w:rPr>
          <w:rFonts w:hint="eastAsia" w:ascii="宋体" w:hAnsi="宋体"/>
          <w:sz w:val="24"/>
        </w:rPr>
        <w:t>个铜奖。设最佳创意奖、最具商业价值奖、最佳带动就业奖、最具人气奖各</w:t>
      </w:r>
      <w:r>
        <w:rPr>
          <w:rFonts w:ascii="宋体" w:hAnsi="宋体"/>
          <w:sz w:val="24"/>
        </w:rPr>
        <w:t>1</w:t>
      </w:r>
      <w:r>
        <w:rPr>
          <w:rFonts w:hint="eastAsia" w:ascii="宋体" w:hAnsi="宋体"/>
          <w:sz w:val="24"/>
        </w:rPr>
        <w:t>个。获奖项目颁发获奖证书，提供投融资对接、落地孵化等服务。</w:t>
      </w:r>
    </w:p>
    <w:p>
      <w:pPr>
        <w:spacing w:line="360" w:lineRule="auto"/>
        <w:ind w:firstLine="570"/>
        <w:rPr>
          <w:rFonts w:ascii="宋体"/>
          <w:sz w:val="24"/>
        </w:rPr>
      </w:pPr>
      <w:r>
        <w:rPr>
          <w:rFonts w:hint="eastAsia" w:ascii="宋体" w:hAnsi="宋体"/>
          <w:sz w:val="24"/>
        </w:rPr>
        <w:t>设高校集体奖</w:t>
      </w:r>
      <w:r>
        <w:rPr>
          <w:rFonts w:ascii="宋体" w:hAnsi="宋体"/>
          <w:sz w:val="24"/>
        </w:rPr>
        <w:t>20</w:t>
      </w:r>
      <w:r>
        <w:rPr>
          <w:rFonts w:hint="eastAsia" w:ascii="宋体" w:hAnsi="宋体"/>
          <w:sz w:val="24"/>
        </w:rPr>
        <w:t>个、省市优秀组织奖</w:t>
      </w:r>
      <w:r>
        <w:rPr>
          <w:rFonts w:ascii="宋体" w:hAnsi="宋体"/>
          <w:sz w:val="24"/>
        </w:rPr>
        <w:t>10</w:t>
      </w:r>
      <w:r>
        <w:rPr>
          <w:rFonts w:hint="eastAsia" w:ascii="宋体" w:hAnsi="宋体"/>
          <w:sz w:val="24"/>
        </w:rPr>
        <w:t>个和优秀创新创业导师若干名，办法获奖证书及奖牌。</w:t>
      </w:r>
    </w:p>
    <w:p>
      <w:pPr>
        <w:spacing w:line="360" w:lineRule="auto"/>
        <w:ind w:firstLine="570"/>
        <w:rPr>
          <w:rFonts w:ascii="宋体"/>
          <w:sz w:val="24"/>
        </w:rPr>
      </w:pPr>
      <w:r>
        <w:rPr>
          <w:rFonts w:hint="eastAsia" w:ascii="宋体" w:hAnsi="宋体"/>
          <w:sz w:val="24"/>
        </w:rPr>
        <w:t>六、报名方式</w:t>
      </w:r>
    </w:p>
    <w:p>
      <w:pPr>
        <w:spacing w:line="360" w:lineRule="auto"/>
        <w:ind w:firstLine="570"/>
        <w:rPr>
          <w:rFonts w:ascii="宋体"/>
          <w:sz w:val="24"/>
        </w:rPr>
      </w:pPr>
      <w:r>
        <w:rPr>
          <w:rFonts w:hint="eastAsia" w:ascii="宋体" w:hAnsi="宋体"/>
          <w:sz w:val="24"/>
        </w:rPr>
        <w:t>参赛团队可通过登录“全国大学生创业服务网”（</w:t>
      </w:r>
      <w:r>
        <w:rPr>
          <w:rFonts w:ascii="宋体" w:hAnsi="宋体"/>
          <w:sz w:val="24"/>
        </w:rPr>
        <w:t xml:space="preserve"> http://cy.ncss.org.cn</w:t>
      </w:r>
      <w:r>
        <w:rPr>
          <w:rFonts w:hint="eastAsia" w:ascii="宋体" w:hAnsi="宋体"/>
          <w:sz w:val="24"/>
        </w:rPr>
        <w:t>）、大赛</w:t>
      </w:r>
      <w:r>
        <w:rPr>
          <w:rFonts w:ascii="宋体" w:hAnsi="宋体"/>
          <w:sz w:val="24"/>
        </w:rPr>
        <w:t>APP</w:t>
      </w:r>
      <w:r>
        <w:rPr>
          <w:rFonts w:hint="eastAsia" w:ascii="宋体" w:hAnsi="宋体"/>
          <w:sz w:val="24"/>
        </w:rPr>
        <w:t>（名称为“大创空间”）或大赛微信公众号（名称为“大学生创业服务网”）任一方式进行报名。大赛</w:t>
      </w:r>
      <w:r>
        <w:rPr>
          <w:rFonts w:ascii="宋体" w:hAnsi="宋体"/>
          <w:sz w:val="24"/>
        </w:rPr>
        <w:t>APP</w:t>
      </w:r>
      <w:r>
        <w:rPr>
          <w:rFonts w:hint="eastAsia" w:ascii="宋体" w:hAnsi="宋体"/>
          <w:sz w:val="24"/>
        </w:rPr>
        <w:t>、微信平台二维码请登录</w:t>
      </w:r>
      <w:r>
        <w:rPr>
          <w:rFonts w:ascii="宋体" w:hAnsi="宋体"/>
          <w:sz w:val="24"/>
        </w:rPr>
        <w:t>http://cy.ncss.org.cn/home_zn.html</w:t>
      </w:r>
      <w:r>
        <w:rPr>
          <w:rFonts w:hint="eastAsia" w:ascii="宋体" w:hAnsi="宋体"/>
          <w:sz w:val="24"/>
        </w:rPr>
        <w:t>查看。</w:t>
      </w:r>
    </w:p>
    <w:p>
      <w:pPr>
        <w:spacing w:line="360" w:lineRule="auto"/>
        <w:ind w:firstLine="570"/>
        <w:rPr>
          <w:rFonts w:ascii="宋体"/>
          <w:sz w:val="24"/>
        </w:rPr>
      </w:pPr>
      <w:r>
        <w:rPr>
          <w:rFonts w:hint="eastAsia" w:ascii="宋体" w:hAnsi="宋体"/>
          <w:sz w:val="24"/>
        </w:rPr>
        <w:t>七、我校参赛安排及要求</w:t>
      </w:r>
    </w:p>
    <w:p>
      <w:pPr>
        <w:spacing w:line="360" w:lineRule="auto"/>
        <w:ind w:firstLine="570"/>
        <w:rPr>
          <w:rFonts w:ascii="宋体"/>
          <w:sz w:val="24"/>
        </w:rPr>
      </w:pPr>
      <w:r>
        <w:rPr>
          <w:rFonts w:hint="eastAsia" w:ascii="宋体" w:hAnsi="宋体"/>
          <w:sz w:val="24"/>
        </w:rPr>
        <w:t>为提升我校参赛项目质量，教务处、创新创业教育中心、校团委将共同组织参赛项目的校级评选，通过评选的项目才能获得省级赛的参赛资格。具体安排如下：</w:t>
      </w:r>
    </w:p>
    <w:p>
      <w:pPr>
        <w:spacing w:line="360" w:lineRule="auto"/>
        <w:ind w:firstLine="570"/>
        <w:rPr>
          <w:rFonts w:ascii="宋体"/>
          <w:sz w:val="24"/>
        </w:rPr>
      </w:pPr>
      <w:r>
        <w:rPr>
          <w:rFonts w:ascii="宋体" w:hAnsi="宋体"/>
          <w:sz w:val="24"/>
        </w:rPr>
        <w:t>1</w:t>
      </w:r>
      <w:r>
        <w:rPr>
          <w:rFonts w:hint="eastAsia" w:ascii="宋体" w:hAnsi="宋体"/>
          <w:sz w:val="24"/>
        </w:rPr>
        <w:t>、</w:t>
      </w:r>
      <w:r>
        <w:rPr>
          <w:rFonts w:ascii="宋体" w:hAnsi="宋体"/>
          <w:sz w:val="24"/>
        </w:rPr>
        <w:t>5</w:t>
      </w:r>
      <w:r>
        <w:rPr>
          <w:rFonts w:hint="eastAsia" w:ascii="宋体" w:hAnsi="宋体"/>
          <w:sz w:val="24"/>
        </w:rPr>
        <w:t>月</w:t>
      </w:r>
      <w:r>
        <w:rPr>
          <w:rFonts w:ascii="宋体" w:hAnsi="宋体"/>
          <w:sz w:val="24"/>
        </w:rPr>
        <w:t>10</w:t>
      </w:r>
      <w:r>
        <w:rPr>
          <w:rFonts w:hint="eastAsia" w:ascii="宋体" w:hAnsi="宋体"/>
          <w:sz w:val="24"/>
        </w:rPr>
        <w:t>日</w:t>
      </w:r>
      <w:r>
        <w:rPr>
          <w:rFonts w:ascii="宋体" w:hAnsi="宋体"/>
          <w:sz w:val="24"/>
        </w:rPr>
        <w:t>-6</w:t>
      </w:r>
      <w:r>
        <w:rPr>
          <w:rFonts w:hint="eastAsia" w:ascii="宋体" w:hAnsi="宋体"/>
          <w:sz w:val="24"/>
        </w:rPr>
        <w:t>月</w:t>
      </w:r>
      <w:r>
        <w:rPr>
          <w:rFonts w:ascii="宋体" w:hAnsi="宋体"/>
          <w:sz w:val="24"/>
        </w:rPr>
        <w:t>10</w:t>
      </w:r>
      <w:r>
        <w:rPr>
          <w:rFonts w:hint="eastAsia" w:ascii="宋体" w:hAnsi="宋体"/>
          <w:sz w:val="24"/>
        </w:rPr>
        <w:t>日，各参赛团队报名参赛；</w:t>
      </w:r>
    </w:p>
    <w:p>
      <w:pPr>
        <w:spacing w:line="360" w:lineRule="auto"/>
        <w:ind w:firstLine="600" w:firstLineChars="250"/>
        <w:rPr>
          <w:rFonts w:ascii="宋体"/>
          <w:sz w:val="24"/>
        </w:rPr>
      </w:pPr>
      <w:r>
        <w:rPr>
          <w:rFonts w:ascii="宋体" w:hAnsi="宋体"/>
          <w:sz w:val="24"/>
        </w:rPr>
        <w:t>2</w:t>
      </w:r>
      <w:r>
        <w:rPr>
          <w:rFonts w:hint="eastAsia" w:ascii="宋体" w:hAnsi="宋体"/>
          <w:sz w:val="24"/>
        </w:rPr>
        <w:t>、</w:t>
      </w:r>
      <w:r>
        <w:rPr>
          <w:rFonts w:ascii="宋体" w:hAnsi="宋体"/>
          <w:sz w:val="24"/>
        </w:rPr>
        <w:t>6</w:t>
      </w:r>
      <w:r>
        <w:rPr>
          <w:rFonts w:hint="eastAsia" w:ascii="宋体" w:hAnsi="宋体"/>
          <w:sz w:val="24"/>
        </w:rPr>
        <w:t>月</w:t>
      </w:r>
      <w:r>
        <w:rPr>
          <w:rFonts w:ascii="宋体" w:hAnsi="宋体"/>
          <w:sz w:val="24"/>
        </w:rPr>
        <w:t>10</w:t>
      </w:r>
      <w:r>
        <w:rPr>
          <w:rFonts w:hint="eastAsia" w:ascii="宋体" w:hAnsi="宋体"/>
          <w:sz w:val="24"/>
        </w:rPr>
        <w:t>日前，参赛团队填写电子版《第二届中国“互联网</w:t>
      </w:r>
      <w:r>
        <w:rPr>
          <w:rFonts w:ascii="宋体" w:hAnsi="宋体"/>
          <w:sz w:val="24"/>
        </w:rPr>
        <w:t>+</w:t>
      </w:r>
      <w:r>
        <w:rPr>
          <w:rFonts w:hint="eastAsia" w:ascii="宋体" w:hAnsi="宋体"/>
          <w:sz w:val="24"/>
        </w:rPr>
        <w:t>”大学生创新创业大赛参赛项目信息表》（附件</w:t>
      </w:r>
      <w:r>
        <w:rPr>
          <w:rFonts w:ascii="宋体" w:hAnsi="宋体"/>
          <w:sz w:val="24"/>
        </w:rPr>
        <w:t>1</w:t>
      </w:r>
      <w:r>
        <w:rPr>
          <w:rFonts w:hint="eastAsia" w:ascii="宋体" w:hAnsi="宋体"/>
          <w:sz w:val="24"/>
        </w:rPr>
        <w:t>），并连同项目计划书（不超过</w:t>
      </w:r>
      <w:r>
        <w:rPr>
          <w:rFonts w:ascii="宋体" w:hAnsi="宋体"/>
          <w:sz w:val="24"/>
        </w:rPr>
        <w:t>10M</w:t>
      </w:r>
      <w:r>
        <w:rPr>
          <w:rFonts w:hint="eastAsia" w:ascii="宋体" w:hAnsi="宋体"/>
          <w:sz w:val="24"/>
        </w:rPr>
        <w:t>）、项目宣传</w:t>
      </w:r>
      <w:r>
        <w:rPr>
          <w:rFonts w:ascii="宋体" w:hAnsi="宋体"/>
          <w:sz w:val="24"/>
        </w:rPr>
        <w:t>/</w:t>
      </w:r>
      <w:r>
        <w:rPr>
          <w:rFonts w:hint="eastAsia" w:ascii="宋体" w:hAnsi="宋体"/>
          <w:sz w:val="24"/>
        </w:rPr>
        <w:t>介绍视频（不超过</w:t>
      </w:r>
      <w:r>
        <w:rPr>
          <w:rFonts w:ascii="宋体" w:hAnsi="宋体"/>
          <w:sz w:val="24"/>
        </w:rPr>
        <w:t>500M</w:t>
      </w:r>
      <w:r>
        <w:rPr>
          <w:rFonts w:hint="eastAsia" w:ascii="宋体" w:hAnsi="宋体"/>
          <w:sz w:val="24"/>
        </w:rPr>
        <w:t>，</w:t>
      </w:r>
      <w:r>
        <w:rPr>
          <w:rFonts w:ascii="宋体" w:hAnsi="宋体"/>
          <w:sz w:val="24"/>
        </w:rPr>
        <w:t>AVI/wma/rmvb/rm/flash/mp4</w:t>
      </w:r>
      <w:r>
        <w:rPr>
          <w:rFonts w:hint="eastAsia" w:ascii="宋体" w:hAnsi="宋体"/>
          <w:sz w:val="24"/>
        </w:rPr>
        <w:t>格式均可）电子版发送至电子邮箱</w:t>
      </w:r>
      <w:r>
        <w:rPr>
          <w:rFonts w:ascii="宋体" w:hAnsi="宋体"/>
          <w:sz w:val="24"/>
        </w:rPr>
        <w:t>yingyongban@gxnu.edu.cn</w:t>
      </w:r>
      <w:r>
        <w:rPr>
          <w:rFonts w:hint="eastAsia" w:ascii="宋体" w:hAnsi="宋体"/>
          <w:sz w:val="24"/>
        </w:rPr>
        <w:t>，或者送至教务处应用办（育才校区第二文科综合楼北楼</w:t>
      </w:r>
      <w:r>
        <w:rPr>
          <w:rFonts w:ascii="宋体" w:hAnsi="宋体"/>
          <w:sz w:val="24"/>
        </w:rPr>
        <w:t>415</w:t>
      </w:r>
      <w:r>
        <w:rPr>
          <w:rFonts w:hint="eastAsia" w:ascii="宋体" w:hAnsi="宋体"/>
          <w:sz w:val="24"/>
        </w:rPr>
        <w:t>办公室）。</w:t>
      </w:r>
    </w:p>
    <w:p>
      <w:pPr>
        <w:spacing w:line="360" w:lineRule="auto"/>
        <w:ind w:firstLine="570"/>
        <w:rPr>
          <w:rFonts w:ascii="宋体"/>
          <w:sz w:val="24"/>
        </w:rPr>
      </w:pPr>
      <w:r>
        <w:rPr>
          <w:rFonts w:ascii="宋体" w:hAnsi="宋体"/>
          <w:sz w:val="24"/>
        </w:rPr>
        <w:t>3</w:t>
      </w:r>
      <w:r>
        <w:rPr>
          <w:rFonts w:hint="eastAsia" w:ascii="宋体" w:hAnsi="宋体"/>
          <w:sz w:val="24"/>
        </w:rPr>
        <w:t>、</w:t>
      </w:r>
      <w:r>
        <w:rPr>
          <w:rFonts w:ascii="宋体" w:hAnsi="宋体"/>
          <w:sz w:val="24"/>
        </w:rPr>
        <w:t>6</w:t>
      </w:r>
      <w:r>
        <w:rPr>
          <w:rFonts w:hint="eastAsia" w:ascii="宋体" w:hAnsi="宋体"/>
          <w:sz w:val="24"/>
        </w:rPr>
        <w:t>月</w:t>
      </w:r>
      <w:r>
        <w:rPr>
          <w:rFonts w:ascii="宋体" w:hAnsi="宋体"/>
          <w:sz w:val="24"/>
        </w:rPr>
        <w:t>11</w:t>
      </w:r>
      <w:r>
        <w:rPr>
          <w:rFonts w:hint="eastAsia" w:ascii="宋体" w:hAnsi="宋体"/>
          <w:sz w:val="24"/>
        </w:rPr>
        <w:t>日</w:t>
      </w:r>
      <w:r>
        <w:rPr>
          <w:rFonts w:ascii="宋体" w:hAnsi="宋体"/>
          <w:sz w:val="24"/>
        </w:rPr>
        <w:t>-6</w:t>
      </w:r>
      <w:r>
        <w:rPr>
          <w:rFonts w:hint="eastAsia" w:ascii="宋体" w:hAnsi="宋体"/>
          <w:sz w:val="24"/>
        </w:rPr>
        <w:t>月</w:t>
      </w:r>
      <w:r>
        <w:rPr>
          <w:rFonts w:ascii="宋体" w:hAnsi="宋体"/>
          <w:sz w:val="24"/>
        </w:rPr>
        <w:t>25</w:t>
      </w:r>
      <w:r>
        <w:rPr>
          <w:rFonts w:hint="eastAsia" w:ascii="宋体" w:hAnsi="宋体"/>
          <w:sz w:val="24"/>
        </w:rPr>
        <w:t>日，教务处、创新创业教育中心、校团委共同组织项目评选，确定推荐参加省级赛的项目，反馈修改意见。</w:t>
      </w:r>
    </w:p>
    <w:p>
      <w:pPr>
        <w:spacing w:line="360" w:lineRule="auto"/>
        <w:ind w:firstLine="570"/>
        <w:rPr>
          <w:rFonts w:ascii="宋体"/>
          <w:sz w:val="24"/>
        </w:rPr>
      </w:pPr>
      <w:r>
        <w:rPr>
          <w:rFonts w:ascii="宋体" w:hAnsi="宋体"/>
          <w:sz w:val="24"/>
        </w:rPr>
        <w:t>4</w:t>
      </w:r>
      <w:r>
        <w:rPr>
          <w:rFonts w:hint="eastAsia" w:ascii="宋体" w:hAnsi="宋体"/>
          <w:sz w:val="24"/>
        </w:rPr>
        <w:t>、</w:t>
      </w:r>
      <w:r>
        <w:rPr>
          <w:rFonts w:ascii="宋体" w:hAnsi="宋体"/>
          <w:sz w:val="24"/>
        </w:rPr>
        <w:t>6</w:t>
      </w:r>
      <w:r>
        <w:rPr>
          <w:rFonts w:hint="eastAsia" w:ascii="宋体" w:hAnsi="宋体"/>
          <w:sz w:val="24"/>
        </w:rPr>
        <w:t>月</w:t>
      </w:r>
      <w:r>
        <w:rPr>
          <w:rFonts w:ascii="宋体" w:hAnsi="宋体"/>
          <w:sz w:val="24"/>
        </w:rPr>
        <w:t>25</w:t>
      </w:r>
      <w:r>
        <w:rPr>
          <w:rFonts w:hint="eastAsia" w:ascii="宋体" w:hAnsi="宋体"/>
          <w:sz w:val="24"/>
        </w:rPr>
        <w:t>日</w:t>
      </w:r>
      <w:r>
        <w:rPr>
          <w:rFonts w:ascii="宋体" w:hAnsi="宋体"/>
          <w:sz w:val="24"/>
        </w:rPr>
        <w:t>-6</w:t>
      </w:r>
      <w:r>
        <w:rPr>
          <w:rFonts w:hint="eastAsia" w:ascii="宋体" w:hAnsi="宋体"/>
          <w:sz w:val="24"/>
        </w:rPr>
        <w:t>月</w:t>
      </w:r>
      <w:r>
        <w:rPr>
          <w:rFonts w:ascii="宋体" w:hAnsi="宋体"/>
          <w:sz w:val="24"/>
        </w:rPr>
        <w:t>3</w:t>
      </w:r>
      <w:r>
        <w:rPr>
          <w:rFonts w:hint="eastAsia" w:ascii="宋体" w:hAnsi="宋体"/>
          <w:sz w:val="24"/>
          <w:lang w:val="en-US" w:eastAsia="zh-CN"/>
        </w:rPr>
        <w:t>0</w:t>
      </w:r>
      <w:bookmarkStart w:id="0" w:name="_GoBack"/>
      <w:bookmarkEnd w:id="0"/>
      <w:r>
        <w:rPr>
          <w:rFonts w:hint="eastAsia" w:ascii="宋体" w:hAnsi="宋体"/>
          <w:sz w:val="24"/>
        </w:rPr>
        <w:t>日，获得省级赛参赛资格的项目修改、完善项目材料，并将修改后的参赛材料上传至大赛网络管理系统。</w:t>
      </w:r>
    </w:p>
    <w:p>
      <w:pPr>
        <w:spacing w:line="360" w:lineRule="auto"/>
        <w:ind w:firstLine="570"/>
        <w:rPr>
          <w:rFonts w:ascii="宋体"/>
          <w:sz w:val="24"/>
        </w:rPr>
      </w:pPr>
      <w:r>
        <w:rPr>
          <w:rFonts w:ascii="宋体" w:hAnsi="宋体"/>
          <w:sz w:val="24"/>
        </w:rPr>
        <w:t>5</w:t>
      </w:r>
      <w:r>
        <w:rPr>
          <w:rFonts w:hint="eastAsia" w:ascii="宋体" w:hAnsi="宋体"/>
          <w:sz w:val="24"/>
        </w:rPr>
        <w:t>、</w:t>
      </w:r>
      <w:r>
        <w:rPr>
          <w:rFonts w:ascii="宋体" w:hAnsi="宋体"/>
          <w:sz w:val="24"/>
        </w:rPr>
        <w:t>7</w:t>
      </w:r>
      <w:r>
        <w:rPr>
          <w:rFonts w:hint="eastAsia" w:ascii="宋体" w:hAnsi="宋体"/>
          <w:sz w:val="24"/>
        </w:rPr>
        <w:t>月</w:t>
      </w:r>
      <w:r>
        <w:rPr>
          <w:rFonts w:ascii="宋体" w:hAnsi="宋体"/>
          <w:sz w:val="24"/>
        </w:rPr>
        <w:t>1</w:t>
      </w:r>
      <w:r>
        <w:rPr>
          <w:rFonts w:hint="eastAsia" w:ascii="宋体" w:hAnsi="宋体"/>
          <w:sz w:val="24"/>
        </w:rPr>
        <w:t>日</w:t>
      </w:r>
      <w:r>
        <w:rPr>
          <w:rFonts w:ascii="宋体" w:hAnsi="宋体"/>
          <w:sz w:val="24"/>
        </w:rPr>
        <w:t>-7</w:t>
      </w:r>
      <w:r>
        <w:rPr>
          <w:rFonts w:hint="eastAsia" w:ascii="宋体" w:hAnsi="宋体"/>
          <w:sz w:val="24"/>
        </w:rPr>
        <w:t>月</w:t>
      </w:r>
      <w:r>
        <w:rPr>
          <w:rFonts w:ascii="宋体" w:hAnsi="宋体"/>
          <w:sz w:val="24"/>
        </w:rPr>
        <w:t>5</w:t>
      </w:r>
      <w:r>
        <w:rPr>
          <w:rFonts w:hint="eastAsia" w:ascii="宋体" w:hAnsi="宋体"/>
          <w:sz w:val="24"/>
        </w:rPr>
        <w:t>日，教务处应用办完成省级赛参赛项目推荐工作。</w:t>
      </w:r>
    </w:p>
    <w:p>
      <w:pPr>
        <w:spacing w:line="360" w:lineRule="auto"/>
        <w:ind w:firstLine="570"/>
        <w:rPr>
          <w:rFonts w:ascii="宋体"/>
          <w:sz w:val="24"/>
        </w:rPr>
      </w:pPr>
      <w:r>
        <w:rPr>
          <w:rFonts w:ascii="宋体" w:hAnsi="宋体"/>
          <w:sz w:val="24"/>
        </w:rPr>
        <w:t>6</w:t>
      </w:r>
      <w:r>
        <w:rPr>
          <w:rFonts w:hint="eastAsia" w:ascii="宋体" w:hAnsi="宋体"/>
          <w:sz w:val="24"/>
        </w:rPr>
        <w:t>、请各学院广泛宣传大赛信息，鼓励学生积极参赛，在创青春、大创项目中成绩突出、符合条件的成果均可参赛。</w:t>
      </w:r>
    </w:p>
    <w:p>
      <w:pPr>
        <w:spacing w:line="360" w:lineRule="auto"/>
        <w:ind w:firstLine="570"/>
        <w:rPr>
          <w:rFonts w:ascii="宋体"/>
          <w:sz w:val="24"/>
        </w:rPr>
      </w:pPr>
      <w:r>
        <w:rPr>
          <w:rFonts w:hint="eastAsia" w:ascii="宋体" w:hAnsi="宋体"/>
          <w:sz w:val="24"/>
        </w:rPr>
        <w:t>未尽事宜，请联系教务处应用办，联系电话：</w:t>
      </w:r>
      <w:r>
        <w:rPr>
          <w:rFonts w:ascii="宋体" w:hAnsi="宋体"/>
          <w:sz w:val="24"/>
        </w:rPr>
        <w:t>5821127</w:t>
      </w:r>
      <w:r>
        <w:rPr>
          <w:rFonts w:hint="eastAsia" w:ascii="宋体" w:hAnsi="宋体"/>
          <w:sz w:val="24"/>
        </w:rPr>
        <w:t>。</w:t>
      </w:r>
    </w:p>
    <w:p>
      <w:pPr>
        <w:spacing w:line="360" w:lineRule="auto"/>
        <w:rPr>
          <w:rFonts w:ascii="宋体"/>
          <w:sz w:val="24"/>
        </w:rPr>
      </w:pPr>
    </w:p>
    <w:p>
      <w:pPr>
        <w:spacing w:line="360" w:lineRule="auto"/>
        <w:rPr>
          <w:rFonts w:ascii="宋体"/>
          <w:sz w:val="24"/>
        </w:rPr>
      </w:pPr>
      <w:r>
        <w:rPr>
          <w:rFonts w:hint="eastAsia" w:ascii="宋体" w:hAnsi="宋体"/>
          <w:sz w:val="24"/>
        </w:rPr>
        <w:t>附件：</w:t>
      </w:r>
      <w:r>
        <w:rPr>
          <w:rFonts w:ascii="宋体" w:hAnsi="宋体"/>
          <w:sz w:val="24"/>
        </w:rPr>
        <w:t>1.</w:t>
      </w:r>
      <w:r>
        <w:rPr>
          <w:rFonts w:hint="eastAsia" w:ascii="宋体" w:hAnsi="宋体"/>
          <w:sz w:val="24"/>
        </w:rPr>
        <w:t>第二届中国“互联网</w:t>
      </w:r>
      <w:r>
        <w:rPr>
          <w:rFonts w:ascii="宋体" w:hAnsi="宋体"/>
          <w:sz w:val="24"/>
        </w:rPr>
        <w:t>+</w:t>
      </w:r>
      <w:r>
        <w:rPr>
          <w:rFonts w:hint="eastAsia" w:ascii="宋体" w:hAnsi="宋体"/>
          <w:sz w:val="24"/>
        </w:rPr>
        <w:t>”大学生创新创业大赛参赛项目信息表</w:t>
      </w:r>
    </w:p>
    <w:p>
      <w:pPr>
        <w:spacing w:line="360" w:lineRule="auto"/>
        <w:ind w:firstLine="570"/>
        <w:rPr>
          <w:rFonts w:ascii="宋体"/>
          <w:sz w:val="24"/>
        </w:rPr>
      </w:pPr>
      <w:r>
        <w:rPr>
          <w:rFonts w:ascii="宋体" w:hAnsi="宋体"/>
          <w:sz w:val="24"/>
        </w:rPr>
        <w:t xml:space="preserve"> 2. </w:t>
      </w:r>
      <w:r>
        <w:rPr>
          <w:rFonts w:hint="eastAsia" w:ascii="宋体" w:hAnsi="宋体"/>
          <w:sz w:val="24"/>
        </w:rPr>
        <w:t>教育部关于举办第二届“互联网</w:t>
      </w:r>
      <w:r>
        <w:rPr>
          <w:rFonts w:ascii="宋体" w:hAnsi="宋体"/>
          <w:sz w:val="24"/>
        </w:rPr>
        <w:t>+</w:t>
      </w:r>
      <w:r>
        <w:rPr>
          <w:rFonts w:hint="eastAsia" w:ascii="宋体" w:hAnsi="宋体"/>
          <w:sz w:val="24"/>
        </w:rPr>
        <w:t>”大学生创新创业大赛的通知</w:t>
      </w:r>
    </w:p>
    <w:p>
      <w:pPr>
        <w:spacing w:line="360" w:lineRule="auto"/>
        <w:ind w:firstLine="570"/>
        <w:rPr>
          <w:rFonts w:ascii="宋体"/>
          <w:sz w:val="24"/>
        </w:rPr>
      </w:pPr>
      <w:r>
        <w:rPr>
          <w:rFonts w:ascii="宋体" w:hAnsi="宋体"/>
          <w:sz w:val="24"/>
        </w:rPr>
        <w:t xml:space="preserve"> 3.</w:t>
      </w:r>
      <w:r>
        <w:t xml:space="preserve"> </w:t>
      </w:r>
      <w:r>
        <w:rPr>
          <w:rFonts w:hint="eastAsia" w:ascii="宋体" w:hAnsi="宋体"/>
          <w:sz w:val="24"/>
        </w:rPr>
        <w:t>第二届“互联网</w:t>
      </w:r>
      <w:r>
        <w:rPr>
          <w:rFonts w:ascii="宋体" w:hAnsi="宋体"/>
          <w:sz w:val="24"/>
        </w:rPr>
        <w:t>+</w:t>
      </w:r>
      <w:r>
        <w:rPr>
          <w:rFonts w:hint="eastAsia" w:ascii="宋体" w:hAnsi="宋体"/>
          <w:sz w:val="24"/>
        </w:rPr>
        <w:t>”大学生创新创业大赛学生参赛手册</w:t>
      </w:r>
    </w:p>
    <w:p>
      <w:pPr>
        <w:spacing w:line="360" w:lineRule="auto"/>
        <w:ind w:firstLine="570"/>
        <w:rPr>
          <w:rFonts w:ascii="宋体"/>
          <w:sz w:val="24"/>
        </w:rPr>
      </w:pPr>
      <w:r>
        <w:rPr>
          <w:rFonts w:ascii="宋体" w:hAnsi="宋体"/>
          <w:sz w:val="24"/>
        </w:rPr>
        <w:t xml:space="preserve"> 4.</w:t>
      </w:r>
      <w:r>
        <w:t xml:space="preserve"> </w:t>
      </w:r>
      <w:r>
        <w:rPr>
          <w:rFonts w:hint="eastAsia" w:ascii="宋体" w:hAnsi="宋体"/>
          <w:sz w:val="24"/>
        </w:rPr>
        <w:t>第二届中国“互联网</w:t>
      </w:r>
      <w:r>
        <w:rPr>
          <w:rFonts w:ascii="宋体" w:hAnsi="宋体"/>
          <w:sz w:val="24"/>
        </w:rPr>
        <w:t>+</w:t>
      </w:r>
      <w:r>
        <w:rPr>
          <w:rFonts w:hint="eastAsia" w:ascii="宋体" w:hAnsi="宋体"/>
          <w:sz w:val="24"/>
        </w:rPr>
        <w:t>”大学生创新创业大赛宣传片</w:t>
      </w:r>
    </w:p>
    <w:p>
      <w:pPr>
        <w:spacing w:line="360" w:lineRule="auto"/>
        <w:ind w:firstLine="570"/>
        <w:rPr>
          <w:rFonts w:ascii="宋体"/>
          <w:sz w:val="24"/>
        </w:rPr>
      </w:pPr>
    </w:p>
    <w:p>
      <w:pPr>
        <w:spacing w:line="360" w:lineRule="auto"/>
        <w:ind w:firstLine="570"/>
        <w:rPr>
          <w:rFonts w:ascii="宋体"/>
          <w:sz w:val="24"/>
        </w:rPr>
      </w:pPr>
    </w:p>
    <w:p>
      <w:pPr>
        <w:spacing w:line="360" w:lineRule="auto"/>
        <w:ind w:firstLine="570"/>
        <w:rPr>
          <w:rFonts w:ascii="宋体"/>
          <w:sz w:val="24"/>
        </w:rPr>
      </w:pPr>
    </w:p>
    <w:p>
      <w:pPr>
        <w:wordWrap w:val="0"/>
        <w:spacing w:line="360" w:lineRule="auto"/>
        <w:ind w:firstLine="570"/>
        <w:jc w:val="right"/>
        <w:rPr>
          <w:rFonts w:ascii="宋体"/>
          <w:sz w:val="24"/>
        </w:rPr>
      </w:pPr>
      <w:r>
        <w:rPr>
          <w:rFonts w:ascii="宋体" w:hAnsi="宋体"/>
          <w:sz w:val="24"/>
        </w:rPr>
        <w:t xml:space="preserve">                                       </w:t>
      </w:r>
      <w:r>
        <w:rPr>
          <w:rFonts w:hint="eastAsia" w:ascii="宋体" w:hAnsi="宋体"/>
          <w:sz w:val="24"/>
        </w:rPr>
        <w:t>教务处</w:t>
      </w:r>
      <w:r>
        <w:rPr>
          <w:rFonts w:ascii="宋体" w:hAnsi="宋体"/>
          <w:sz w:val="24"/>
        </w:rPr>
        <w:t xml:space="preserve">    </w:t>
      </w:r>
    </w:p>
    <w:p>
      <w:pPr>
        <w:spacing w:line="360" w:lineRule="auto"/>
        <w:ind w:firstLine="570"/>
        <w:jc w:val="right"/>
        <w:rPr>
          <w:rFonts w:ascii="宋体"/>
          <w:sz w:val="24"/>
        </w:rPr>
      </w:pPr>
      <w:r>
        <w:rPr>
          <w:rFonts w:ascii="宋体" w:hAnsi="宋体"/>
          <w:sz w:val="24"/>
        </w:rPr>
        <w:t xml:space="preserve">                                  </w:t>
      </w:r>
      <w:r>
        <w:rPr>
          <w:rFonts w:hint="eastAsia" w:ascii="宋体" w:hAnsi="宋体"/>
          <w:sz w:val="24"/>
        </w:rPr>
        <w:t>创新创业教育中心</w:t>
      </w:r>
    </w:p>
    <w:p>
      <w:pPr>
        <w:wordWrap w:val="0"/>
        <w:spacing w:line="360" w:lineRule="auto"/>
        <w:ind w:firstLine="5160" w:firstLineChars="2150"/>
        <w:jc w:val="right"/>
        <w:rPr>
          <w:rFonts w:ascii="宋体"/>
          <w:sz w:val="24"/>
        </w:rPr>
      </w:pPr>
      <w:r>
        <w:rPr>
          <w:rFonts w:hint="eastAsia" w:ascii="宋体" w:hAnsi="宋体"/>
          <w:sz w:val="24"/>
        </w:rPr>
        <w:t>校团委</w:t>
      </w:r>
      <w:r>
        <w:rPr>
          <w:rFonts w:ascii="宋体" w:hAnsi="宋体"/>
          <w:sz w:val="24"/>
        </w:rPr>
        <w:t xml:space="preserve">    </w:t>
      </w:r>
    </w:p>
    <w:p>
      <w:pPr>
        <w:spacing w:line="360" w:lineRule="auto"/>
        <w:ind w:firstLine="570"/>
        <w:jc w:val="right"/>
        <w:rPr>
          <w:sz w:val="28"/>
          <w:szCs w:val="28"/>
        </w:rPr>
      </w:pPr>
      <w:r>
        <w:rPr>
          <w:rFonts w:ascii="宋体" w:hAnsi="宋体"/>
          <w:sz w:val="24"/>
        </w:rPr>
        <w:t xml:space="preserve">                                  2016</w:t>
      </w:r>
      <w:r>
        <w:rPr>
          <w:rFonts w:hint="eastAsia" w:ascii="宋体" w:hAnsi="宋体"/>
          <w:sz w:val="24"/>
        </w:rPr>
        <w:t>年</w:t>
      </w:r>
      <w:r>
        <w:rPr>
          <w:rFonts w:ascii="宋体" w:hAnsi="宋体"/>
          <w:sz w:val="24"/>
        </w:rPr>
        <w:t>5</w:t>
      </w:r>
      <w:r>
        <w:rPr>
          <w:rFonts w:hint="eastAsia" w:ascii="宋体" w:hAnsi="宋体"/>
          <w:sz w:val="24"/>
        </w:rPr>
        <w:t>月</w:t>
      </w:r>
      <w:r>
        <w:rPr>
          <w:rFonts w:ascii="宋体" w:hAnsi="宋体"/>
          <w:sz w:val="24"/>
        </w:rPr>
        <w:t>10</w:t>
      </w:r>
      <w:r>
        <w:rPr>
          <w:rFonts w:hint="eastAsia" w:ascii="宋体" w:hAnsi="宋体"/>
          <w:sz w:val="24"/>
        </w:rPr>
        <w:t>日</w:t>
      </w:r>
    </w:p>
    <w:p>
      <w:pPr>
        <w:ind w:firstLine="570"/>
        <w:rPr>
          <w:sz w:val="28"/>
          <w:szCs w:val="28"/>
        </w:rPr>
      </w:pPr>
    </w:p>
    <w:p>
      <w:pPr>
        <w:ind w:firstLine="570"/>
        <w:rPr>
          <w:sz w:val="28"/>
          <w:szCs w:val="28"/>
        </w:rPr>
      </w:pPr>
    </w:p>
    <w:p>
      <w:pPr>
        <w:ind w:firstLine="57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yYWQ0OTJhZWM4NjUwYzE0ZmRiMjVmZGMxMTZhYTMifQ=="/>
  </w:docVars>
  <w:rsids>
    <w:rsidRoot w:val="009D0FC9"/>
    <w:rsid w:val="00051B2C"/>
    <w:rsid w:val="0006340E"/>
    <w:rsid w:val="001164E4"/>
    <w:rsid w:val="00231AA5"/>
    <w:rsid w:val="00253A3C"/>
    <w:rsid w:val="00297CCB"/>
    <w:rsid w:val="00311715"/>
    <w:rsid w:val="003122B9"/>
    <w:rsid w:val="003259DB"/>
    <w:rsid w:val="00327A32"/>
    <w:rsid w:val="003639FC"/>
    <w:rsid w:val="00365121"/>
    <w:rsid w:val="003C5A3A"/>
    <w:rsid w:val="0041770F"/>
    <w:rsid w:val="00474C8A"/>
    <w:rsid w:val="00551BA2"/>
    <w:rsid w:val="00572482"/>
    <w:rsid w:val="00573E16"/>
    <w:rsid w:val="00587FE4"/>
    <w:rsid w:val="005F6FD8"/>
    <w:rsid w:val="00602ACA"/>
    <w:rsid w:val="00627206"/>
    <w:rsid w:val="00633AA0"/>
    <w:rsid w:val="00660AED"/>
    <w:rsid w:val="00712EC7"/>
    <w:rsid w:val="00715B4A"/>
    <w:rsid w:val="00756E14"/>
    <w:rsid w:val="007B6018"/>
    <w:rsid w:val="00801FD6"/>
    <w:rsid w:val="00807E55"/>
    <w:rsid w:val="00846008"/>
    <w:rsid w:val="00873BEF"/>
    <w:rsid w:val="00883E0C"/>
    <w:rsid w:val="008C10F1"/>
    <w:rsid w:val="00951C64"/>
    <w:rsid w:val="009B042F"/>
    <w:rsid w:val="009D0FC9"/>
    <w:rsid w:val="009D3552"/>
    <w:rsid w:val="00A40507"/>
    <w:rsid w:val="00A638B6"/>
    <w:rsid w:val="00AE0B3C"/>
    <w:rsid w:val="00B057B2"/>
    <w:rsid w:val="00B24FFB"/>
    <w:rsid w:val="00BD7045"/>
    <w:rsid w:val="00C51150"/>
    <w:rsid w:val="00C57E2A"/>
    <w:rsid w:val="00D122BA"/>
    <w:rsid w:val="00D15E37"/>
    <w:rsid w:val="00D67979"/>
    <w:rsid w:val="00DC2E19"/>
    <w:rsid w:val="00DF0350"/>
    <w:rsid w:val="00E405F3"/>
    <w:rsid w:val="00E56B7D"/>
    <w:rsid w:val="00EA2320"/>
    <w:rsid w:val="00EC102C"/>
    <w:rsid w:val="00F03EBA"/>
    <w:rsid w:val="00F2237A"/>
    <w:rsid w:val="00F868AA"/>
    <w:rsid w:val="00F96BE3"/>
    <w:rsid w:val="00FA7ECE"/>
    <w:rsid w:val="00FB568C"/>
    <w:rsid w:val="00FC7AEE"/>
    <w:rsid w:val="01E964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6"/>
    <w:qFormat/>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character" w:styleId="9">
    <w:name w:val="Hyperlink"/>
    <w:basedOn w:val="8"/>
    <w:qFormat/>
    <w:uiPriority w:val="99"/>
    <w:rPr>
      <w:rFonts w:cs="Times New Roman"/>
      <w:color w:val="0563C1"/>
      <w:u w:val="single"/>
    </w:rPr>
  </w:style>
  <w:style w:type="character" w:styleId="10">
    <w:name w:val="annotation reference"/>
    <w:basedOn w:val="8"/>
    <w:qFormat/>
    <w:uiPriority w:val="99"/>
    <w:rPr>
      <w:rFonts w:cs="Times New Roman"/>
      <w:sz w:val="21"/>
      <w:szCs w:val="21"/>
    </w:rPr>
  </w:style>
  <w:style w:type="paragraph" w:styleId="11">
    <w:name w:val="List Paragraph"/>
    <w:basedOn w:val="1"/>
    <w:qFormat/>
    <w:uiPriority w:val="99"/>
    <w:pPr>
      <w:ind w:firstLine="420" w:firstLineChars="200"/>
    </w:pPr>
  </w:style>
  <w:style w:type="character" w:customStyle="1" w:styleId="12">
    <w:name w:val="Header Char"/>
    <w:basedOn w:val="8"/>
    <w:link w:val="5"/>
    <w:qFormat/>
    <w:locked/>
    <w:uiPriority w:val="99"/>
    <w:rPr>
      <w:rFonts w:cs="Times New Roman"/>
      <w:kern w:val="2"/>
      <w:sz w:val="18"/>
      <w:szCs w:val="18"/>
    </w:rPr>
  </w:style>
  <w:style w:type="character" w:customStyle="1" w:styleId="13">
    <w:name w:val="Footer Char"/>
    <w:basedOn w:val="8"/>
    <w:link w:val="4"/>
    <w:locked/>
    <w:uiPriority w:val="99"/>
    <w:rPr>
      <w:rFonts w:cs="Times New Roman"/>
      <w:kern w:val="2"/>
      <w:sz w:val="18"/>
      <w:szCs w:val="18"/>
    </w:rPr>
  </w:style>
  <w:style w:type="character" w:customStyle="1" w:styleId="14">
    <w:name w:val="Comment Text Char"/>
    <w:basedOn w:val="8"/>
    <w:link w:val="2"/>
    <w:qFormat/>
    <w:locked/>
    <w:uiPriority w:val="99"/>
    <w:rPr>
      <w:rFonts w:cs="Times New Roman"/>
      <w:kern w:val="2"/>
      <w:sz w:val="24"/>
      <w:szCs w:val="24"/>
    </w:rPr>
  </w:style>
  <w:style w:type="character" w:customStyle="1" w:styleId="15">
    <w:name w:val="Comment Subject Char"/>
    <w:basedOn w:val="14"/>
    <w:link w:val="6"/>
    <w:locked/>
    <w:uiPriority w:val="99"/>
    <w:rPr>
      <w:b/>
      <w:bCs/>
    </w:rPr>
  </w:style>
  <w:style w:type="character" w:customStyle="1" w:styleId="16">
    <w:name w:val="Balloon Text Char"/>
    <w:basedOn w:val="8"/>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2396</Words>
  <Characters>2582</Characters>
  <Lines>0</Lines>
  <Paragraphs>0</Paragraphs>
  <TotalTime>355</TotalTime>
  <ScaleCrop>false</ScaleCrop>
  <LinksUpToDate>false</LinksUpToDate>
  <CharactersWithSpaces>2713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2016-04-13T00:41:00Z</dcterms:created>
  <dc:creator>Administrator</dc:creator>
  <cp:lastModifiedBy>教务处</cp:lastModifiedBy>
  <cp:lastPrinted>2016-05-10T07:41:00Z</cp:lastPrinted>
  <dcterms:modified xsi:type="dcterms:W3CDTF">2023-04-24T12:58:49Z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2490C0BF38E24C499DB0ADE00A09D514_12</vt:lpwstr>
  </property>
</Properties>
</file>