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教务〔2024〕</w:t>
      </w:r>
      <w:r>
        <w:rPr>
          <w:rFonts w:hint="eastAsia" w:ascii="Times New Roman" w:hAnsi="Times New Roman" w:cs="Times New Roman"/>
          <w:sz w:val="24"/>
          <w:szCs w:val="24"/>
          <w:lang w:val="en-US" w:eastAsia="zh-CN"/>
        </w:rPr>
        <w:t>42</w:t>
      </w:r>
      <w:r>
        <w:rPr>
          <w:rFonts w:hint="eastAsia" w:ascii="Times New Roman" w:hAnsi="Times New Roman" w:eastAsia="宋体" w:cs="Times New Roman"/>
          <w:sz w:val="24"/>
          <w:szCs w:val="24"/>
        </w:rPr>
        <w:t xml:space="preserve">号 </w:t>
      </w: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pStyle w:val="7"/>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关于举办广西师范大学2024年大学生电子设计大赛</w:t>
      </w:r>
    </w:p>
    <w:p>
      <w:pPr>
        <w:pStyle w:val="7"/>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暨2024年广西大学生电子设计竞赛选拔赛的通知</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宋体" w:hAnsi="宋体" w:eastAsia="宋体" w:cs="宋体"/>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各学院（部）：</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选拔优秀学生队伍代表学校参加2024年广西大学生电子设计竞赛以及备战2025年全国大学生电子设计竞赛，经研究，决定举办广西师范大学2024年大学生电子设计大赛暨2024年广西大学生电子设计竞赛选拔赛，现将有关事项通知如下：</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一、组织机构</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主办单位：教务处</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承办单位：电子与信息工程学院、深圳嘉立创科技集团股份有限公司</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二、大赛简介</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大学生电子设计竞赛（National Undergraduate Electronics Design Contest）是教育部和工业和信息化部共同发起的大学生学科竞赛之一，是面向大学生的群众性科技活动，为电子类竞赛参与人数最多、含金量最高的比赛。竞赛目的在于推动高等学校促进信息与电子类学科课程体系和课程内容的改革。全国大学生电子设计竞赛从1997年开始每两年举办一届，竞赛时间一般定于竞赛举办年度的8月份。</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三、大赛题目</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竞赛题目专注于电子电路（包括模拟和数字电路）的应用设计，可以涉及到模-数混合电路、单片机、可编程器件、EDA软件工具和PC机（主要用于开发）的应用方面。</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四、参赛方式</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1.全日制在校本科生均可参加，学院、专业、年级不限；</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2.以小组形式参赛，三人一组，自愿组合比赛，每位学生仅限参与一支队伍；</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3.教务处赛事全过程监督。组织、培训、场地、参赛事务及赛事咨询由电子电子与信息工程学院/集成电路学院大学生科技创新基地负责。</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五、报名时间及方式</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5月20日前填写报名信息提交至3047181723@qq.com进行参赛报名；参赛队伍成员进入比赛活动QQ群：806355016。</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六、奖项设置</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根据竞赛报名情况设立一等奖、二等奖、三等奖若干名。推荐优秀队伍代表我校参加2024年广西大学生电子设计竞赛。</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七、其他要求</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所有参赛队伍请务必同时登录广西师范大学竞赛管理系统（系统登录网址：http://gxnu.racelink.cn/login；），及时上传获奖证书扫描件。</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联系人：徐庆富老师。</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附件：广西师范大学2024年大学生电子设计大赛报名表</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6480" w:firstLineChars="27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教务处     </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760" w:firstLineChars="24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电子与信息工程学院</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5520" w:firstLineChars="2300"/>
        <w:jc w:val="both"/>
        <w:textAlignment w:val="auto"/>
        <w:rPr>
          <w:rFonts w:hint="eastAsia" w:ascii="宋体" w:hAnsi="宋体" w:eastAsia="宋体" w:cs="宋体"/>
          <w:color w:val="auto"/>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 w:val="24"/>
          <w:szCs w:val="24"/>
          <w:lang w:val="en-US" w:eastAsia="zh-CN" w:bidi="ar-SA"/>
        </w:rPr>
        <w:t xml:space="preserve">2024年5月14日   </w:t>
      </w:r>
    </w:p>
    <w:p>
      <w:pPr>
        <w:pStyle w:val="3"/>
        <w:spacing w:before="94" w:line="225" w:lineRule="auto"/>
        <w:rPr>
          <w:sz w:val="29"/>
          <w:szCs w:val="29"/>
          <w:lang w:eastAsia="zh-CN"/>
        </w:rPr>
      </w:pPr>
      <w:r>
        <w:rPr>
          <w:b/>
          <w:bCs/>
          <w:spacing w:val="-9"/>
          <w:sz w:val="29"/>
          <w:szCs w:val="29"/>
          <w:lang w:eastAsia="zh-CN"/>
        </w:rPr>
        <w:t>附件：</w:t>
      </w:r>
    </w:p>
    <w:p>
      <w:pPr>
        <w:spacing w:before="9"/>
        <w:jc w:val="center"/>
        <w:rPr>
          <w:rFonts w:hint="eastAsia" w:ascii="宋体" w:hAnsi="宋体" w:eastAsia="宋体" w:cs="宋体"/>
          <w:lang w:eastAsia="zh-CN"/>
        </w:rPr>
      </w:pPr>
      <w:r>
        <w:rPr>
          <w:rFonts w:hint="eastAsia" w:ascii="宋体" w:hAnsi="宋体" w:eastAsia="宋体" w:cs="宋体"/>
          <w:b/>
          <w:bCs/>
          <w:color w:val="333333"/>
          <w:sz w:val="36"/>
          <w:szCs w:val="36"/>
          <w:lang w:eastAsia="zh-CN"/>
        </w:rPr>
        <w:t>广西师范大学</w:t>
      </w:r>
      <w:bookmarkStart w:id="0" w:name="_GoBack"/>
      <w:bookmarkEnd w:id="0"/>
      <w:r>
        <w:rPr>
          <w:rFonts w:hint="eastAsia" w:ascii="宋体" w:hAnsi="宋体" w:eastAsia="宋体" w:cs="宋体"/>
          <w:b/>
          <w:bCs/>
          <w:color w:val="333333"/>
          <w:sz w:val="36"/>
          <w:szCs w:val="36"/>
          <w:lang w:eastAsia="zh-CN"/>
        </w:rPr>
        <w:t>2024年大学生电子设计大赛报名表</w:t>
      </w:r>
    </w:p>
    <w:p>
      <w:pPr>
        <w:spacing w:before="8"/>
        <w:rPr>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0"/>
        <w:gridCol w:w="2592"/>
        <w:gridCol w:w="1198"/>
        <w:gridCol w:w="1210"/>
        <w:gridCol w:w="1161"/>
        <w:gridCol w:w="3519"/>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09" w:line="221" w:lineRule="auto"/>
              <w:jc w:val="center"/>
              <w:rPr>
                <w:rFonts w:ascii="宋体" w:hAnsi="宋体" w:eastAsia="宋体" w:cs="宋体"/>
                <w:kern w:val="2"/>
                <w:sz w:val="24"/>
                <w:szCs w:val="24"/>
                <w:lang w:val="en-US" w:eastAsia="zh-CN" w:bidi="ar-SA"/>
              </w:rPr>
            </w:pPr>
            <w:r>
              <w:rPr>
                <w:rFonts w:ascii="宋体" w:hAnsi="宋体" w:eastAsia="宋体" w:cs="宋体"/>
                <w:b/>
                <w:bCs/>
                <w:spacing w:val="-7"/>
                <w:sz w:val="24"/>
                <w:szCs w:val="24"/>
              </w:rPr>
              <w:t>序号</w:t>
            </w:r>
          </w:p>
        </w:tc>
        <w:tc>
          <w:tcPr>
            <w:tcW w:w="2592" w:type="dxa"/>
            <w:vAlign w:val="center"/>
          </w:tcPr>
          <w:p>
            <w:pPr>
              <w:spacing w:before="110" w:line="223" w:lineRule="auto"/>
              <w:jc w:val="center"/>
              <w:rPr>
                <w:rFonts w:ascii="宋体" w:hAnsi="宋体" w:eastAsia="宋体" w:cs="宋体"/>
                <w:kern w:val="2"/>
                <w:sz w:val="24"/>
                <w:szCs w:val="24"/>
                <w:lang w:val="en-US" w:eastAsia="zh-CN" w:bidi="ar-SA"/>
              </w:rPr>
            </w:pPr>
            <w:r>
              <w:rPr>
                <w:rFonts w:ascii="宋体" w:hAnsi="宋体" w:eastAsia="宋体" w:cs="宋体"/>
                <w:b/>
                <w:bCs/>
                <w:spacing w:val="-17"/>
                <w:sz w:val="24"/>
                <w:szCs w:val="24"/>
              </w:rPr>
              <w:t>队名</w:t>
            </w:r>
          </w:p>
        </w:tc>
        <w:tc>
          <w:tcPr>
            <w:tcW w:w="1198" w:type="dxa"/>
            <w:vAlign w:val="center"/>
          </w:tcPr>
          <w:p>
            <w:pPr>
              <w:spacing w:before="109" w:line="221" w:lineRule="auto"/>
              <w:jc w:val="center"/>
              <w:rPr>
                <w:rFonts w:ascii="Calibri" w:hAnsi="Calibri" w:eastAsia="Calibri" w:cs="Calibri"/>
                <w:kern w:val="2"/>
                <w:sz w:val="23"/>
                <w:szCs w:val="23"/>
                <w:lang w:val="en-US" w:eastAsia="zh-CN" w:bidi="ar-SA"/>
              </w:rPr>
            </w:pPr>
            <w:r>
              <w:rPr>
                <w:rFonts w:ascii="宋体" w:hAnsi="宋体" w:eastAsia="宋体" w:cs="宋体"/>
                <w:b/>
                <w:bCs/>
                <w:spacing w:val="-12"/>
                <w:sz w:val="24"/>
                <w:szCs w:val="24"/>
              </w:rPr>
              <w:t>队员</w:t>
            </w:r>
            <w:r>
              <w:rPr>
                <w:rFonts w:ascii="宋体" w:hAnsi="宋体" w:eastAsia="宋体" w:cs="宋体"/>
                <w:spacing w:val="-39"/>
                <w:sz w:val="24"/>
                <w:szCs w:val="24"/>
              </w:rPr>
              <w:t xml:space="preserve"> </w:t>
            </w:r>
            <w:r>
              <w:rPr>
                <w:rFonts w:ascii="Calibri" w:hAnsi="Calibri" w:eastAsia="Calibri" w:cs="Calibri"/>
                <w:b/>
                <w:bCs/>
                <w:spacing w:val="-12"/>
                <w:sz w:val="23"/>
                <w:szCs w:val="23"/>
              </w:rPr>
              <w:t>1</w:t>
            </w:r>
          </w:p>
        </w:tc>
        <w:tc>
          <w:tcPr>
            <w:tcW w:w="1210" w:type="dxa"/>
            <w:vAlign w:val="center"/>
          </w:tcPr>
          <w:p>
            <w:pPr>
              <w:spacing w:before="109" w:line="221" w:lineRule="auto"/>
              <w:jc w:val="center"/>
              <w:rPr>
                <w:rFonts w:ascii="Calibri" w:hAnsi="Calibri" w:eastAsia="Calibri" w:cs="Calibri"/>
                <w:kern w:val="2"/>
                <w:sz w:val="23"/>
                <w:szCs w:val="23"/>
                <w:lang w:val="en-US" w:eastAsia="zh-CN" w:bidi="ar-SA"/>
              </w:rPr>
            </w:pPr>
            <w:r>
              <w:rPr>
                <w:rFonts w:ascii="宋体" w:hAnsi="宋体" w:eastAsia="宋体" w:cs="宋体"/>
                <w:b/>
                <w:bCs/>
                <w:spacing w:val="-12"/>
                <w:sz w:val="24"/>
                <w:szCs w:val="24"/>
              </w:rPr>
              <w:t>队员</w:t>
            </w:r>
            <w:r>
              <w:rPr>
                <w:rFonts w:ascii="宋体" w:hAnsi="宋体" w:eastAsia="宋体" w:cs="宋体"/>
                <w:spacing w:val="-45"/>
                <w:sz w:val="24"/>
                <w:szCs w:val="24"/>
              </w:rPr>
              <w:t xml:space="preserve"> </w:t>
            </w:r>
            <w:r>
              <w:rPr>
                <w:rFonts w:ascii="Calibri" w:hAnsi="Calibri" w:eastAsia="Calibri" w:cs="Calibri"/>
                <w:b/>
                <w:bCs/>
                <w:spacing w:val="-12"/>
                <w:sz w:val="23"/>
                <w:szCs w:val="23"/>
              </w:rPr>
              <w:t>2</w:t>
            </w:r>
          </w:p>
        </w:tc>
        <w:tc>
          <w:tcPr>
            <w:tcW w:w="1161" w:type="dxa"/>
            <w:vAlign w:val="center"/>
          </w:tcPr>
          <w:p>
            <w:pPr>
              <w:spacing w:before="109" w:line="221" w:lineRule="auto"/>
              <w:jc w:val="center"/>
              <w:rPr>
                <w:rFonts w:ascii="Calibri" w:hAnsi="Calibri" w:eastAsia="Calibri" w:cs="Calibri"/>
                <w:kern w:val="2"/>
                <w:sz w:val="23"/>
                <w:szCs w:val="23"/>
                <w:lang w:val="en-US" w:eastAsia="zh-CN" w:bidi="ar-SA"/>
              </w:rPr>
            </w:pPr>
            <w:r>
              <w:rPr>
                <w:rFonts w:ascii="宋体" w:hAnsi="宋体" w:eastAsia="宋体" w:cs="宋体"/>
                <w:b/>
                <w:bCs/>
                <w:spacing w:val="-12"/>
                <w:sz w:val="24"/>
                <w:szCs w:val="24"/>
              </w:rPr>
              <w:t>队员</w:t>
            </w:r>
            <w:r>
              <w:rPr>
                <w:rFonts w:ascii="宋体" w:hAnsi="宋体" w:eastAsia="宋体" w:cs="宋体"/>
                <w:spacing w:val="-59"/>
                <w:sz w:val="24"/>
                <w:szCs w:val="24"/>
              </w:rPr>
              <w:t xml:space="preserve"> </w:t>
            </w:r>
            <w:r>
              <w:rPr>
                <w:rFonts w:ascii="Calibri" w:hAnsi="Calibri" w:eastAsia="Calibri" w:cs="Calibri"/>
                <w:b/>
                <w:bCs/>
                <w:spacing w:val="-12"/>
                <w:sz w:val="23"/>
                <w:szCs w:val="23"/>
              </w:rPr>
              <w:t>3</w:t>
            </w:r>
          </w:p>
        </w:tc>
        <w:tc>
          <w:tcPr>
            <w:tcW w:w="3519" w:type="dxa"/>
            <w:vAlign w:val="center"/>
          </w:tcPr>
          <w:p>
            <w:pPr>
              <w:spacing w:before="88" w:line="340" w:lineRule="exact"/>
              <w:jc w:val="center"/>
              <w:rPr>
                <w:rFonts w:ascii="宋体" w:hAnsi="宋体" w:eastAsia="宋体" w:cs="宋体"/>
                <w:kern w:val="2"/>
                <w:sz w:val="24"/>
                <w:szCs w:val="24"/>
                <w:lang w:val="en-US" w:eastAsia="zh-CN" w:bidi="ar-SA"/>
              </w:rPr>
            </w:pPr>
            <w:r>
              <w:rPr>
                <w:rFonts w:ascii="宋体" w:hAnsi="宋体" w:eastAsia="宋体" w:cs="宋体"/>
                <w:b/>
                <w:bCs/>
                <w:spacing w:val="-3"/>
                <w:position w:val="2"/>
                <w:sz w:val="24"/>
                <w:szCs w:val="24"/>
              </w:rPr>
              <w:t>题目（题号</w:t>
            </w:r>
            <w:r>
              <w:rPr>
                <w:rFonts w:ascii="宋体" w:hAnsi="宋体" w:eastAsia="宋体" w:cs="宋体"/>
                <w:spacing w:val="-50"/>
                <w:position w:val="2"/>
                <w:sz w:val="24"/>
                <w:szCs w:val="24"/>
              </w:rPr>
              <w:t xml:space="preserve"> </w:t>
            </w:r>
            <w:r>
              <w:rPr>
                <w:rFonts w:ascii="Calibri" w:hAnsi="Calibri" w:eastAsia="Calibri" w:cs="Calibri"/>
                <w:b/>
                <w:bCs/>
                <w:spacing w:val="-3"/>
                <w:position w:val="2"/>
                <w:sz w:val="23"/>
                <w:szCs w:val="23"/>
              </w:rPr>
              <w:t>A1-I</w:t>
            </w:r>
            <w:r>
              <w:rPr>
                <w:rFonts w:ascii="宋体" w:hAnsi="宋体" w:eastAsia="宋体" w:cs="宋体"/>
                <w:b/>
                <w:bCs/>
                <w:spacing w:val="-3"/>
                <w:position w:val="2"/>
                <w:sz w:val="24"/>
                <w:szCs w:val="24"/>
              </w:rPr>
              <w:t>）</w:t>
            </w:r>
          </w:p>
        </w:tc>
        <w:tc>
          <w:tcPr>
            <w:tcW w:w="1772" w:type="dxa"/>
            <w:vAlign w:val="center"/>
          </w:tcPr>
          <w:p>
            <w:pPr>
              <w:spacing w:before="110" w:line="219" w:lineRule="auto"/>
              <w:jc w:val="center"/>
              <w:rPr>
                <w:rFonts w:ascii="Calibri" w:hAnsi="Calibri" w:eastAsia="Calibri" w:cs="Calibri"/>
                <w:kern w:val="2"/>
                <w:sz w:val="23"/>
                <w:szCs w:val="23"/>
                <w:lang w:val="en-US" w:eastAsia="zh-CN" w:bidi="ar-SA"/>
              </w:rPr>
            </w:pPr>
            <w:r>
              <w:rPr>
                <w:rFonts w:ascii="宋体" w:hAnsi="宋体" w:eastAsia="宋体" w:cs="宋体"/>
                <w:b/>
                <w:bCs/>
                <w:spacing w:val="-5"/>
                <w:sz w:val="24"/>
                <w:szCs w:val="24"/>
              </w:rPr>
              <w:t>指导教师</w:t>
            </w:r>
            <w:r>
              <w:rPr>
                <w:rFonts w:ascii="宋体" w:hAnsi="宋体" w:eastAsia="宋体" w:cs="宋体"/>
                <w:spacing w:val="-39"/>
                <w:sz w:val="24"/>
                <w:szCs w:val="24"/>
              </w:rPr>
              <w:t xml:space="preserve"> </w:t>
            </w:r>
            <w:r>
              <w:rPr>
                <w:rFonts w:ascii="Calibri" w:hAnsi="Calibri" w:eastAsia="Calibri" w:cs="Calibri"/>
                <w:b/>
                <w:bCs/>
                <w:spacing w:val="-5"/>
                <w:sz w:val="23"/>
                <w:szCs w:val="23"/>
              </w:rPr>
              <w:t>1</w:t>
            </w:r>
          </w:p>
        </w:tc>
        <w:tc>
          <w:tcPr>
            <w:tcW w:w="1772" w:type="dxa"/>
            <w:vAlign w:val="center"/>
          </w:tcPr>
          <w:p>
            <w:pPr>
              <w:spacing w:before="110" w:line="219" w:lineRule="auto"/>
              <w:jc w:val="center"/>
              <w:rPr>
                <w:rFonts w:ascii="Calibri" w:hAnsi="Calibri" w:eastAsia="Calibri" w:cs="Calibri"/>
                <w:kern w:val="2"/>
                <w:sz w:val="23"/>
                <w:szCs w:val="23"/>
                <w:lang w:val="en-US" w:eastAsia="zh-CN" w:bidi="ar-SA"/>
              </w:rPr>
            </w:pPr>
            <w:r>
              <w:rPr>
                <w:rFonts w:ascii="宋体" w:hAnsi="宋体" w:eastAsia="宋体" w:cs="宋体"/>
                <w:b/>
                <w:bCs/>
                <w:spacing w:val="-5"/>
                <w:sz w:val="24"/>
                <w:szCs w:val="24"/>
              </w:rPr>
              <w:t>指导教师</w:t>
            </w:r>
            <w:r>
              <w:rPr>
                <w:rFonts w:ascii="宋体" w:hAnsi="宋体" w:eastAsia="宋体" w:cs="宋体"/>
                <w:spacing w:val="-46"/>
                <w:sz w:val="24"/>
                <w:szCs w:val="24"/>
              </w:rPr>
              <w:t xml:space="preserve"> </w:t>
            </w:r>
            <w:r>
              <w:rPr>
                <w:rFonts w:ascii="Calibri" w:hAnsi="Calibri" w:eastAsia="Calibri" w:cs="Calibri"/>
                <w:b/>
                <w:bCs/>
                <w:spacing w:val="-5"/>
                <w:sz w:val="23"/>
                <w:szCs w:val="2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3" w:line="185"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1</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2" w:line="186"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2</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2" w:line="186"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3</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4" w:line="185"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4</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5" w:line="184"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5</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3" w:line="186"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6</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vAlign w:val="center"/>
          </w:tcPr>
          <w:p>
            <w:pPr>
              <w:spacing w:before="157" w:line="184"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7</w:t>
            </w:r>
          </w:p>
        </w:tc>
        <w:tc>
          <w:tcPr>
            <w:tcW w:w="2592" w:type="dxa"/>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1772" w:type="dxa"/>
          </w:tcPr>
          <w:p>
            <w:pPr>
              <w:spacing w:before="8"/>
              <w:rPr>
                <w:vertAlign w:val="baseline"/>
                <w:lang w:eastAsia="zh-CN"/>
              </w:rPr>
            </w:pPr>
          </w:p>
        </w:tc>
        <w:tc>
          <w:tcPr>
            <w:tcW w:w="1772" w:type="dxa"/>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spacing w:before="155" w:line="186"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8</w:t>
            </w:r>
          </w:p>
        </w:tc>
        <w:tc>
          <w:tcPr>
            <w:tcW w:w="0" w:type="auto"/>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0" w:type="auto"/>
          </w:tcPr>
          <w:p>
            <w:pPr>
              <w:spacing w:before="8"/>
              <w:rPr>
                <w:vertAlign w:val="baseline"/>
                <w:lang w:eastAsia="zh-CN"/>
              </w:rPr>
            </w:pPr>
          </w:p>
        </w:tc>
        <w:tc>
          <w:tcPr>
            <w:tcW w:w="0" w:type="auto"/>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spacing w:before="155" w:line="186" w:lineRule="auto"/>
              <w:jc w:val="center"/>
              <w:rPr>
                <w:rFonts w:ascii="Calibri" w:hAnsi="Calibri" w:eastAsia="Calibri" w:cs="Calibri"/>
                <w:kern w:val="2"/>
                <w:sz w:val="23"/>
                <w:szCs w:val="23"/>
                <w:lang w:val="en-US" w:eastAsia="zh-CN" w:bidi="ar-SA"/>
              </w:rPr>
            </w:pPr>
            <w:r>
              <w:rPr>
                <w:rFonts w:ascii="Calibri" w:hAnsi="Calibri" w:eastAsia="Calibri" w:cs="Calibri"/>
                <w:b/>
                <w:bCs/>
                <w:sz w:val="23"/>
                <w:szCs w:val="23"/>
              </w:rPr>
              <w:t>9</w:t>
            </w:r>
          </w:p>
        </w:tc>
        <w:tc>
          <w:tcPr>
            <w:tcW w:w="0" w:type="auto"/>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0" w:type="auto"/>
          </w:tcPr>
          <w:p>
            <w:pPr>
              <w:spacing w:before="8"/>
              <w:rPr>
                <w:vertAlign w:val="baseline"/>
                <w:lang w:eastAsia="zh-CN"/>
              </w:rPr>
            </w:pPr>
          </w:p>
        </w:tc>
        <w:tc>
          <w:tcPr>
            <w:tcW w:w="0" w:type="auto"/>
          </w:tcPr>
          <w:p>
            <w:pPr>
              <w:spacing w:before="8"/>
              <w:rP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spacing w:before="155" w:line="186" w:lineRule="auto"/>
              <w:jc w:val="center"/>
              <w:rPr>
                <w:rFonts w:ascii="Calibri" w:hAnsi="Calibri" w:eastAsia="Calibri" w:cs="Calibri"/>
                <w:kern w:val="2"/>
                <w:sz w:val="23"/>
                <w:szCs w:val="23"/>
                <w:lang w:val="en-US" w:eastAsia="zh-CN" w:bidi="ar-SA"/>
              </w:rPr>
            </w:pPr>
            <w:r>
              <w:rPr>
                <w:rFonts w:ascii="Calibri" w:hAnsi="Calibri" w:eastAsia="Calibri" w:cs="Calibri"/>
                <w:b/>
                <w:bCs/>
                <w:spacing w:val="-5"/>
                <w:sz w:val="23"/>
                <w:szCs w:val="23"/>
              </w:rPr>
              <w:t>10</w:t>
            </w:r>
          </w:p>
        </w:tc>
        <w:tc>
          <w:tcPr>
            <w:tcW w:w="0" w:type="auto"/>
          </w:tcPr>
          <w:p>
            <w:pPr>
              <w:spacing w:before="8"/>
              <w:rPr>
                <w:vertAlign w:val="baseline"/>
                <w:lang w:eastAsia="zh-CN"/>
              </w:rPr>
            </w:pPr>
          </w:p>
        </w:tc>
        <w:tc>
          <w:tcPr>
            <w:tcW w:w="1198" w:type="dxa"/>
          </w:tcPr>
          <w:p>
            <w:pPr>
              <w:spacing w:before="8"/>
              <w:rPr>
                <w:vertAlign w:val="baseline"/>
                <w:lang w:eastAsia="zh-CN"/>
              </w:rPr>
            </w:pPr>
          </w:p>
        </w:tc>
        <w:tc>
          <w:tcPr>
            <w:tcW w:w="1210" w:type="dxa"/>
          </w:tcPr>
          <w:p>
            <w:pPr>
              <w:spacing w:before="8"/>
              <w:rPr>
                <w:vertAlign w:val="baseline"/>
                <w:lang w:eastAsia="zh-CN"/>
              </w:rPr>
            </w:pPr>
          </w:p>
        </w:tc>
        <w:tc>
          <w:tcPr>
            <w:tcW w:w="1161" w:type="dxa"/>
          </w:tcPr>
          <w:p>
            <w:pPr>
              <w:spacing w:before="8"/>
              <w:rPr>
                <w:vertAlign w:val="baseline"/>
                <w:lang w:eastAsia="zh-CN"/>
              </w:rPr>
            </w:pPr>
          </w:p>
        </w:tc>
        <w:tc>
          <w:tcPr>
            <w:tcW w:w="3519" w:type="dxa"/>
          </w:tcPr>
          <w:p>
            <w:pPr>
              <w:spacing w:before="8"/>
              <w:rPr>
                <w:vertAlign w:val="baseline"/>
                <w:lang w:eastAsia="zh-CN"/>
              </w:rPr>
            </w:pPr>
          </w:p>
        </w:tc>
        <w:tc>
          <w:tcPr>
            <w:tcW w:w="0" w:type="auto"/>
          </w:tcPr>
          <w:p>
            <w:pPr>
              <w:spacing w:before="8"/>
              <w:rPr>
                <w:vertAlign w:val="baseline"/>
                <w:lang w:eastAsia="zh-CN"/>
              </w:rPr>
            </w:pPr>
          </w:p>
        </w:tc>
        <w:tc>
          <w:tcPr>
            <w:tcW w:w="0" w:type="auto"/>
          </w:tcPr>
          <w:p>
            <w:pPr>
              <w:spacing w:before="8"/>
              <w:rPr>
                <w:vertAlign w:val="baseline"/>
                <w:lang w:eastAsia="zh-CN"/>
              </w:rPr>
            </w:pPr>
          </w:p>
        </w:tc>
      </w:tr>
    </w:tbl>
    <w:p>
      <w:pPr>
        <w:spacing w:before="8"/>
        <w:rPr>
          <w:lang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GNkMzBhNmYwMDg2NzZjZTBjMWY0MDc0ODNmN2QifQ=="/>
  </w:docVars>
  <w:rsids>
    <w:rsidRoot w:val="00C44724"/>
    <w:rsid w:val="00013687"/>
    <w:rsid w:val="0002138B"/>
    <w:rsid w:val="0006201C"/>
    <w:rsid w:val="000900C9"/>
    <w:rsid w:val="000B4C7B"/>
    <w:rsid w:val="000C1BAE"/>
    <w:rsid w:val="000D6EC1"/>
    <w:rsid w:val="001221C1"/>
    <w:rsid w:val="00164493"/>
    <w:rsid w:val="00252E89"/>
    <w:rsid w:val="0026714F"/>
    <w:rsid w:val="0027342B"/>
    <w:rsid w:val="002811E6"/>
    <w:rsid w:val="00284C4F"/>
    <w:rsid w:val="002A480E"/>
    <w:rsid w:val="002D2F4E"/>
    <w:rsid w:val="003016D4"/>
    <w:rsid w:val="00314B3A"/>
    <w:rsid w:val="00320810"/>
    <w:rsid w:val="003210AE"/>
    <w:rsid w:val="003313D7"/>
    <w:rsid w:val="003D1B40"/>
    <w:rsid w:val="003F2118"/>
    <w:rsid w:val="0044216D"/>
    <w:rsid w:val="00457536"/>
    <w:rsid w:val="004A1E6C"/>
    <w:rsid w:val="004E0BA7"/>
    <w:rsid w:val="004E281A"/>
    <w:rsid w:val="00532CC1"/>
    <w:rsid w:val="00540FE6"/>
    <w:rsid w:val="00583D94"/>
    <w:rsid w:val="0059421A"/>
    <w:rsid w:val="005C54C8"/>
    <w:rsid w:val="005E0592"/>
    <w:rsid w:val="005E46A0"/>
    <w:rsid w:val="00611787"/>
    <w:rsid w:val="006142C3"/>
    <w:rsid w:val="00627B00"/>
    <w:rsid w:val="006B3C62"/>
    <w:rsid w:val="00704A73"/>
    <w:rsid w:val="007C7403"/>
    <w:rsid w:val="00821E68"/>
    <w:rsid w:val="008956A9"/>
    <w:rsid w:val="008D3569"/>
    <w:rsid w:val="009037CF"/>
    <w:rsid w:val="00904C08"/>
    <w:rsid w:val="009162BB"/>
    <w:rsid w:val="00960B80"/>
    <w:rsid w:val="0097535A"/>
    <w:rsid w:val="00984882"/>
    <w:rsid w:val="009A1182"/>
    <w:rsid w:val="009B3046"/>
    <w:rsid w:val="009E0AB5"/>
    <w:rsid w:val="009F1D5A"/>
    <w:rsid w:val="009F6209"/>
    <w:rsid w:val="00A57FAD"/>
    <w:rsid w:val="00A76428"/>
    <w:rsid w:val="00B14EFE"/>
    <w:rsid w:val="00B5796D"/>
    <w:rsid w:val="00B77656"/>
    <w:rsid w:val="00B8291B"/>
    <w:rsid w:val="00B83680"/>
    <w:rsid w:val="00B86D97"/>
    <w:rsid w:val="00B92611"/>
    <w:rsid w:val="00BD7CA1"/>
    <w:rsid w:val="00C2674D"/>
    <w:rsid w:val="00C44724"/>
    <w:rsid w:val="00C57773"/>
    <w:rsid w:val="00CB426D"/>
    <w:rsid w:val="00D70B72"/>
    <w:rsid w:val="00D9252F"/>
    <w:rsid w:val="00DC1341"/>
    <w:rsid w:val="00E04E7B"/>
    <w:rsid w:val="00E06591"/>
    <w:rsid w:val="00E43830"/>
    <w:rsid w:val="00EA599A"/>
    <w:rsid w:val="00EB6B35"/>
    <w:rsid w:val="00ED222C"/>
    <w:rsid w:val="00F41EAB"/>
    <w:rsid w:val="00F611B1"/>
    <w:rsid w:val="30FF2EAD"/>
    <w:rsid w:val="4E64211A"/>
    <w:rsid w:val="787C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5"/>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afterLines="0"/>
      <w:ind w:left="420" w:leftChars="200"/>
    </w:pPr>
    <w:rPr>
      <w:sz w:val="16"/>
      <w:szCs w:val="16"/>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5"/>
    <w:autoRedefine/>
    <w:qFormat/>
    <w:uiPriority w:val="99"/>
    <w:rPr>
      <w:sz w:val="18"/>
      <w:szCs w:val="18"/>
    </w:rPr>
  </w:style>
  <w:style w:type="character" w:customStyle="1" w:styleId="14">
    <w:name w:val="页脚 字符"/>
    <w:basedOn w:val="10"/>
    <w:link w:val="4"/>
    <w:autoRedefine/>
    <w:qFormat/>
    <w:uiPriority w:val="99"/>
    <w:rPr>
      <w:sz w:val="18"/>
      <w:szCs w:val="18"/>
    </w:rPr>
  </w:style>
  <w:style w:type="character" w:customStyle="1" w:styleId="15">
    <w:name w:val="标题 2 字符"/>
    <w:basedOn w:val="10"/>
    <w:link w:val="2"/>
    <w:uiPriority w:val="9"/>
    <w:rPr>
      <w:rFonts w:ascii="宋体" w:hAnsi="宋体" w:eastAsia="宋体" w:cs="宋体"/>
      <w:b/>
      <w:bCs/>
      <w:kern w:val="0"/>
      <w:sz w:val="36"/>
      <w:szCs w:val="36"/>
    </w:rPr>
  </w:style>
  <w:style w:type="paragraph" w:customStyle="1" w:styleId="16">
    <w:name w:val="vsbcontent_end"/>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nresolved Mention"/>
    <w:basedOn w:val="10"/>
    <w:autoRedefine/>
    <w:semiHidden/>
    <w:unhideWhenUsed/>
    <w:qFormat/>
    <w:uiPriority w:val="99"/>
    <w:rPr>
      <w:color w:val="605E5C"/>
      <w:shd w:val="clear" w:color="auto" w:fill="E1DFDD"/>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Words>
  <Characters>804</Characters>
  <Lines>6</Lines>
  <Paragraphs>1</Paragraphs>
  <TotalTime>2</TotalTime>
  <ScaleCrop>false</ScaleCrop>
  <LinksUpToDate>false</LinksUpToDate>
  <CharactersWithSpaces>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2022-03-28T02:08:00Z</dcterms:created>
  <dc:creator>教务处</dc:creator>
  <cp:lastModifiedBy>教务处</cp:lastModifiedBy>
  <dcterms:modified xsi:type="dcterms:W3CDTF">2024-05-14T07:09:04Z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CCE70C7ADA07461182CD85B5A0912275_12</vt:lpwstr>
  </property>
</Properties>
</file>