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关于2019-2020学年第一学期开展通识教育讲座的通知</w:t>
      </w:r>
    </w:p>
    <w:p>
      <w:pPr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各学院（部）：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推动教育教学改革，培养学生的学习兴趣，营造浓郁的学术氛围，推进校园文化建设，全方位提高我校的人才培养质量，经研究，学校决定在全校范围内开展通识教育主题讲座。通识教育主题讲座以“独秀大讲坛”形式开展。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一、学分改革：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2019级开始，在专业人才培养方案中专设“独秀大讲坛”学分2分（TQ类），学生修完该学分才能达到毕业要求。学生在校期间，听满5场“独秀大讲坛”专题讲座，完成学校布置的相关任务，符合条件者可根据学分认定办法申请学分1分（10场2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二、主题范围：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涵盖历史哲学与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语言文学、经济法律与社会文明、自然科学与信息技术、时事热点与创新创业、艺术体育与生命健康、教师教育与职业发展等方面。学生可根据学习需求及兴趣，对学校发布的讲座信息选择听讲。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三、信息发布：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讲座信息将通过校园网、教务处微信公众号等平台发布，学生可登录查看。讲座信息包括讲座题目、内容简介、时间、地点等。讲座信息一般提前一周发布。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四、听讲流程：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（一）学生如需听讲座获取学分，必须在讲座开始前登录共青团第二课堂成绩单系统“到梦空间”APP选课：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1.已选课的学生，所听讲座可计入申请学分的统计中；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2.未选课但对讲座内容感兴趣的学生，亦可到现场听讲，但不计入可申请学分的统计中。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（二）已选课的学生持本人身份证到讲座安排地点，使用身份证识别仪读取身份信息，接受核查；学生必须确认信息读取成功后，方可进入报告厅听讲座。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（三）讲座分讲授和互动环节两部分，学生可在听取讲授部分后，与主讲教师展开互动（提问、发表观点及感想等）。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（四）讲座结束后，学生依次有序离开报告厅。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五、考核要求：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学生听完5场讲座，需提交一份学习心得（不少于1500字）。学校将对学习心得进行遴选，择优在学校相关公众号推送。</w:t>
      </w:r>
      <w:r>
        <w:rPr>
          <w:rFonts w:ascii="宋体" w:hAnsi="宋体" w:eastAsia="宋体" w:cs="宋体"/>
          <w:sz w:val="24"/>
          <w:szCs w:val="24"/>
        </w:rPr>
        <w:t>学校每学期将对“到梦空间”选课学生听讲座次数和提交的学习心得进行审核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符合条件者，可办理学分认定。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六、信息查询：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学生听讲座的统计信息将通过“到梦空间”APP发布。学生听取讲座后，可在规定时间登陆“到梦空间”APP查阅本人已听讲座的信息。“到梦空间”APP操作使用说明，另行通知。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七、其他事宜：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通识教育讲座将在国庆长假收假后开讲，初定首场讲座时间为10月8日晚，具体安排另行通知。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请各学院（部）做好2019级新生的讲解宣传工作。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教务处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2019年9月23日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B5904"/>
    <w:rsid w:val="019069F3"/>
    <w:rsid w:val="046B512B"/>
    <w:rsid w:val="046F6581"/>
    <w:rsid w:val="0DD90EAC"/>
    <w:rsid w:val="157B5904"/>
    <w:rsid w:val="1D4E11B8"/>
    <w:rsid w:val="3E203E49"/>
    <w:rsid w:val="4B7E5B8A"/>
    <w:rsid w:val="747074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2019-09-20T00:40:00Z</dcterms:created>
  <dc:creator>Administrator</dc:creator>
  <cp:lastModifiedBy>Administrator</cp:lastModifiedBy>
  <cp:lastPrinted>2019-09-23T07:11:00Z</cp:lastPrinted>
  <dcterms:modified xsi:type="dcterms:W3CDTF">2019-09-23T08:56:48Z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