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33" w:rsidRDefault="004F4933" w:rsidP="00D35358">
      <w:pPr>
        <w:widowControl/>
        <w:shd w:val="clear" w:color="auto" w:fill="FFFFFF"/>
        <w:spacing w:line="360" w:lineRule="auto"/>
        <w:jc w:val="center"/>
        <w:rPr>
          <w:rFonts w:ascii="Arial" w:hAnsi="Arial" w:cs="Arial"/>
          <w:kern w:val="0"/>
          <w:sz w:val="32"/>
          <w:szCs w:val="32"/>
        </w:rPr>
      </w:pPr>
    </w:p>
    <w:p w:rsidR="004F4933" w:rsidRDefault="004F4933" w:rsidP="00D35358">
      <w:pPr>
        <w:widowControl/>
        <w:shd w:val="clear" w:color="auto" w:fill="FFFFFF"/>
        <w:spacing w:line="360" w:lineRule="auto"/>
        <w:jc w:val="center"/>
        <w:rPr>
          <w:rFonts w:ascii="Arial" w:hAnsi="Arial" w:cs="Arial"/>
          <w:kern w:val="0"/>
          <w:sz w:val="32"/>
          <w:szCs w:val="32"/>
        </w:rPr>
      </w:pPr>
    </w:p>
    <w:p w:rsidR="004F4933" w:rsidRPr="00E76ED2" w:rsidRDefault="004F4933" w:rsidP="00E778E3">
      <w:pPr>
        <w:widowControl/>
        <w:shd w:val="clear" w:color="auto" w:fill="FFFFFF"/>
        <w:spacing w:line="36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E76ED2">
        <w:rPr>
          <w:rFonts w:ascii="Arial" w:hAnsi="Arial" w:cs="Arial" w:hint="eastAsia"/>
          <w:kern w:val="0"/>
          <w:sz w:val="24"/>
          <w:szCs w:val="24"/>
        </w:rPr>
        <w:t>教务（</w:t>
      </w:r>
      <w:r w:rsidRPr="00E76ED2">
        <w:rPr>
          <w:rFonts w:ascii="Arial" w:hAnsi="Arial" w:cs="Arial"/>
          <w:kern w:val="0"/>
          <w:sz w:val="24"/>
          <w:szCs w:val="24"/>
        </w:rPr>
        <w:t>2016</w:t>
      </w:r>
      <w:r w:rsidRPr="00E76ED2">
        <w:rPr>
          <w:rFonts w:ascii="Arial" w:hAnsi="Arial" w:cs="Arial" w:hint="eastAsia"/>
          <w:kern w:val="0"/>
          <w:sz w:val="24"/>
          <w:szCs w:val="24"/>
        </w:rPr>
        <w:t>）</w:t>
      </w:r>
      <w:r w:rsidRPr="00E76ED2">
        <w:rPr>
          <w:rFonts w:ascii="Arial" w:hAnsi="Arial" w:cs="Arial"/>
          <w:kern w:val="0"/>
          <w:sz w:val="24"/>
          <w:szCs w:val="24"/>
        </w:rPr>
        <w:t xml:space="preserve"> 49</w:t>
      </w:r>
      <w:r w:rsidRPr="00E76ED2">
        <w:rPr>
          <w:rFonts w:ascii="Arial" w:hAnsi="Arial" w:cs="Arial" w:hint="eastAsia"/>
          <w:kern w:val="0"/>
          <w:sz w:val="24"/>
          <w:szCs w:val="24"/>
        </w:rPr>
        <w:t>号</w:t>
      </w:r>
    </w:p>
    <w:p w:rsidR="004F4933" w:rsidRDefault="004F4933" w:rsidP="00E778E3">
      <w:pPr>
        <w:widowControl/>
        <w:shd w:val="clear" w:color="auto" w:fill="FFFFFF"/>
        <w:spacing w:line="360" w:lineRule="auto"/>
        <w:jc w:val="center"/>
        <w:rPr>
          <w:rFonts w:ascii="Arial" w:hAnsi="Arial" w:cs="Arial"/>
          <w:kern w:val="0"/>
          <w:sz w:val="32"/>
          <w:szCs w:val="32"/>
        </w:rPr>
      </w:pPr>
    </w:p>
    <w:p w:rsidR="004F4933" w:rsidRPr="00F828E3" w:rsidRDefault="004F4933" w:rsidP="00D35358">
      <w:pPr>
        <w:widowControl/>
        <w:shd w:val="clear" w:color="auto" w:fill="FFFFFF"/>
        <w:spacing w:line="360" w:lineRule="auto"/>
        <w:jc w:val="center"/>
        <w:rPr>
          <w:rFonts w:ascii="Arial" w:hAnsi="Arial" w:cs="Arial"/>
          <w:b/>
          <w:kern w:val="0"/>
          <w:sz w:val="32"/>
          <w:szCs w:val="32"/>
        </w:rPr>
      </w:pPr>
      <w:r w:rsidRPr="00F828E3">
        <w:rPr>
          <w:rFonts w:ascii="Arial" w:hAnsi="Arial" w:cs="Arial" w:hint="eastAsia"/>
          <w:b/>
          <w:kern w:val="0"/>
          <w:sz w:val="32"/>
          <w:szCs w:val="32"/>
        </w:rPr>
        <w:t>关于全国大学生数学建模竞赛培训报名的通知</w:t>
      </w:r>
    </w:p>
    <w:p w:rsidR="004F4933" w:rsidRDefault="004F4933" w:rsidP="00D35358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kern w:val="0"/>
          <w:sz w:val="24"/>
          <w:szCs w:val="24"/>
        </w:rPr>
      </w:pPr>
      <w:r w:rsidRPr="00BF5F87">
        <w:rPr>
          <w:rFonts w:ascii="Arial" w:hAnsi="Arial" w:cs="Arial" w:hint="eastAsia"/>
          <w:kern w:val="0"/>
          <w:sz w:val="24"/>
          <w:szCs w:val="24"/>
        </w:rPr>
        <w:t>各学院</w:t>
      </w:r>
      <w:r>
        <w:rPr>
          <w:rFonts w:ascii="Arial" w:hAnsi="Arial" w:cs="Arial"/>
          <w:kern w:val="0"/>
          <w:sz w:val="24"/>
          <w:szCs w:val="24"/>
        </w:rPr>
        <w:t>:</w:t>
      </w:r>
    </w:p>
    <w:p w:rsidR="004F4933" w:rsidRDefault="004F4933" w:rsidP="00E778E3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2016</w:t>
      </w:r>
      <w:r w:rsidRPr="00BF5F87">
        <w:rPr>
          <w:rFonts w:ascii="Arial" w:hAnsi="Arial" w:cs="Arial" w:hint="eastAsia"/>
          <w:kern w:val="0"/>
          <w:sz w:val="24"/>
          <w:szCs w:val="24"/>
        </w:rPr>
        <w:t>年全国大学生数学建模竞赛将于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9"/>
          <w:attr w:name="Year" w:val="2016"/>
        </w:smartTagPr>
        <w:r>
          <w:rPr>
            <w:rFonts w:ascii="Arial" w:hAnsi="Arial" w:cs="Arial"/>
            <w:kern w:val="0"/>
            <w:sz w:val="24"/>
            <w:szCs w:val="24"/>
          </w:rPr>
          <w:t>2016</w:t>
        </w:r>
        <w:r w:rsidRPr="00BF5F87">
          <w:rPr>
            <w:rFonts w:ascii="Arial" w:hAnsi="Arial" w:cs="Arial" w:hint="eastAsia"/>
            <w:kern w:val="0"/>
            <w:sz w:val="24"/>
            <w:szCs w:val="24"/>
          </w:rPr>
          <w:t>年</w:t>
        </w:r>
        <w:r>
          <w:rPr>
            <w:rFonts w:ascii="Arial" w:hAnsi="Arial" w:cs="Arial"/>
            <w:kern w:val="0"/>
            <w:sz w:val="24"/>
            <w:szCs w:val="24"/>
          </w:rPr>
          <w:t>9</w:t>
        </w:r>
        <w:r w:rsidRPr="00BF5F87">
          <w:rPr>
            <w:rFonts w:ascii="Arial" w:hAnsi="Arial" w:cs="Arial" w:hint="eastAsia"/>
            <w:kern w:val="0"/>
            <w:sz w:val="24"/>
            <w:szCs w:val="24"/>
          </w:rPr>
          <w:t>月</w:t>
        </w:r>
        <w:r>
          <w:rPr>
            <w:rFonts w:ascii="Arial" w:hAnsi="Arial" w:cs="Arial"/>
            <w:kern w:val="0"/>
            <w:sz w:val="24"/>
            <w:szCs w:val="24"/>
          </w:rPr>
          <w:t>9</w:t>
        </w:r>
        <w:r w:rsidRPr="00BF5F87">
          <w:rPr>
            <w:rFonts w:ascii="Arial" w:hAnsi="Arial" w:cs="Arial" w:hint="eastAsia"/>
            <w:kern w:val="0"/>
            <w:sz w:val="24"/>
            <w:szCs w:val="24"/>
          </w:rPr>
          <w:t>日</w:t>
        </w:r>
      </w:smartTag>
      <w:r w:rsidRPr="00BF5F87">
        <w:rPr>
          <w:rFonts w:ascii="Arial" w:hAnsi="Arial" w:cs="Arial" w:hint="eastAsia"/>
          <w:kern w:val="0"/>
          <w:sz w:val="24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9"/>
          <w:attr w:name="Year" w:val="2016"/>
        </w:smartTagPr>
        <w:r>
          <w:rPr>
            <w:rFonts w:ascii="Arial" w:hAnsi="Arial" w:cs="Arial"/>
            <w:kern w:val="0"/>
            <w:sz w:val="24"/>
            <w:szCs w:val="24"/>
          </w:rPr>
          <w:t>9</w:t>
        </w:r>
        <w:r w:rsidRPr="00BF5F87">
          <w:rPr>
            <w:rFonts w:ascii="Arial" w:hAnsi="Arial" w:cs="Arial" w:hint="eastAsia"/>
            <w:kern w:val="0"/>
            <w:sz w:val="24"/>
            <w:szCs w:val="24"/>
          </w:rPr>
          <w:t>月</w:t>
        </w:r>
        <w:r>
          <w:rPr>
            <w:rFonts w:ascii="Arial" w:hAnsi="Arial" w:cs="Arial"/>
            <w:kern w:val="0"/>
            <w:sz w:val="24"/>
            <w:szCs w:val="24"/>
          </w:rPr>
          <w:t>12</w:t>
        </w:r>
        <w:r w:rsidRPr="00BF5F87">
          <w:rPr>
            <w:rFonts w:ascii="Arial" w:hAnsi="Arial" w:cs="Arial" w:hint="eastAsia"/>
            <w:kern w:val="0"/>
            <w:sz w:val="24"/>
            <w:szCs w:val="24"/>
          </w:rPr>
          <w:t>日</w:t>
        </w:r>
      </w:smartTag>
      <w:r w:rsidRPr="00BF5F87">
        <w:rPr>
          <w:rFonts w:ascii="Arial" w:hAnsi="Arial" w:cs="Arial" w:hint="eastAsia"/>
          <w:kern w:val="0"/>
          <w:sz w:val="24"/>
          <w:szCs w:val="24"/>
        </w:rPr>
        <w:t>举行，为做好参赛队的组织和培训工作，学校</w:t>
      </w:r>
      <w:r>
        <w:rPr>
          <w:rFonts w:ascii="Arial" w:hAnsi="Arial" w:cs="Arial" w:hint="eastAsia"/>
          <w:kern w:val="0"/>
          <w:sz w:val="24"/>
          <w:szCs w:val="24"/>
        </w:rPr>
        <w:t>决定</w:t>
      </w:r>
      <w:r w:rsidRPr="00BF5F87">
        <w:rPr>
          <w:rFonts w:ascii="Arial" w:hAnsi="Arial" w:cs="Arial" w:hint="eastAsia"/>
          <w:kern w:val="0"/>
          <w:sz w:val="24"/>
          <w:szCs w:val="24"/>
        </w:rPr>
        <w:t>对报名参加数学建模比赛的同学进行</w:t>
      </w:r>
      <w:r>
        <w:rPr>
          <w:rFonts w:ascii="Arial" w:hAnsi="Arial" w:cs="Arial" w:hint="eastAsia"/>
          <w:kern w:val="0"/>
          <w:sz w:val="24"/>
          <w:szCs w:val="24"/>
        </w:rPr>
        <w:t>赛前</w:t>
      </w:r>
      <w:r w:rsidRPr="00BF5F87">
        <w:rPr>
          <w:rFonts w:ascii="Arial" w:hAnsi="Arial" w:cs="Arial" w:hint="eastAsia"/>
          <w:kern w:val="0"/>
          <w:sz w:val="24"/>
          <w:szCs w:val="24"/>
        </w:rPr>
        <w:t>培训。</w:t>
      </w:r>
      <w:r>
        <w:rPr>
          <w:rFonts w:ascii="Arial" w:hAnsi="Arial" w:cs="Arial" w:hint="eastAsia"/>
          <w:kern w:val="0"/>
          <w:sz w:val="24"/>
          <w:szCs w:val="24"/>
        </w:rPr>
        <w:t>望</w:t>
      </w:r>
      <w:r w:rsidRPr="00BF5F87">
        <w:rPr>
          <w:rFonts w:ascii="Arial" w:hAnsi="Arial" w:cs="Arial" w:hint="eastAsia"/>
          <w:kern w:val="0"/>
          <w:sz w:val="24"/>
          <w:szCs w:val="24"/>
        </w:rPr>
        <w:t>各相关学院做好宣传发动工作，</w:t>
      </w:r>
      <w:r>
        <w:rPr>
          <w:rFonts w:ascii="Arial" w:hAnsi="Arial" w:cs="Arial" w:hint="eastAsia"/>
          <w:kern w:val="0"/>
          <w:sz w:val="24"/>
          <w:szCs w:val="24"/>
        </w:rPr>
        <w:t>积极组织学生参赛，</w:t>
      </w:r>
      <w:r w:rsidRPr="00BF5F87">
        <w:rPr>
          <w:rFonts w:ascii="Arial" w:hAnsi="Arial" w:cs="Arial" w:hint="eastAsia"/>
          <w:kern w:val="0"/>
          <w:sz w:val="24"/>
          <w:szCs w:val="24"/>
        </w:rPr>
        <w:t>争取好成绩。</w:t>
      </w:r>
    </w:p>
    <w:p w:rsidR="004F4933" w:rsidRDefault="004F4933" w:rsidP="00E778E3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Arial" w:hAnsi="Arial" w:cs="Arial"/>
          <w:kern w:val="0"/>
          <w:sz w:val="24"/>
          <w:szCs w:val="24"/>
        </w:rPr>
      </w:pPr>
      <w:r w:rsidRPr="00BF5F87">
        <w:rPr>
          <w:rFonts w:ascii="Arial" w:hAnsi="Arial" w:cs="Arial" w:hint="eastAsia"/>
          <w:kern w:val="0"/>
          <w:sz w:val="24"/>
          <w:szCs w:val="24"/>
        </w:rPr>
        <w:t>数学建模竞赛的每一个参赛队由</w:t>
      </w:r>
      <w:r w:rsidRPr="00BF5F87">
        <w:rPr>
          <w:rFonts w:ascii="Arial" w:hAnsi="Arial" w:cs="Arial"/>
          <w:kern w:val="0"/>
          <w:sz w:val="24"/>
          <w:szCs w:val="24"/>
        </w:rPr>
        <w:t>3</w:t>
      </w:r>
      <w:r w:rsidRPr="00BF5F87">
        <w:rPr>
          <w:rFonts w:ascii="Arial" w:hAnsi="Arial" w:cs="Arial" w:hint="eastAsia"/>
          <w:kern w:val="0"/>
          <w:sz w:val="24"/>
          <w:szCs w:val="24"/>
        </w:rPr>
        <w:t>名同学组成</w:t>
      </w:r>
      <w:r>
        <w:rPr>
          <w:rFonts w:ascii="Arial" w:hAnsi="Arial" w:cs="Arial" w:hint="eastAsia"/>
          <w:kern w:val="0"/>
          <w:sz w:val="24"/>
          <w:szCs w:val="24"/>
        </w:rPr>
        <w:t>，</w:t>
      </w:r>
      <w:r w:rsidRPr="00BF5F87">
        <w:rPr>
          <w:rFonts w:ascii="Arial" w:hAnsi="Arial" w:cs="Arial" w:hint="eastAsia"/>
          <w:kern w:val="0"/>
          <w:sz w:val="24"/>
          <w:szCs w:val="24"/>
        </w:rPr>
        <w:t>要求在三天时间内完成一个实际问题的求解</w:t>
      </w:r>
      <w:r>
        <w:rPr>
          <w:rFonts w:ascii="Arial" w:hAnsi="Arial" w:cs="Arial" w:hint="eastAsia"/>
          <w:kern w:val="0"/>
          <w:sz w:val="24"/>
          <w:szCs w:val="24"/>
        </w:rPr>
        <w:t>，</w:t>
      </w:r>
      <w:r w:rsidRPr="00BF5F87">
        <w:rPr>
          <w:rFonts w:ascii="Arial" w:hAnsi="Arial" w:cs="Arial" w:hint="eastAsia"/>
          <w:kern w:val="0"/>
          <w:sz w:val="24"/>
          <w:szCs w:val="24"/>
        </w:rPr>
        <w:t>包括问题描述、问题分析、建立模型、模型求解算法设计、编写程序求得结果、模型以及算法改进、模型稳定性分析、优缺点分析，最后撰写论文等。欢迎对数学建模有兴趣的同学、特别是在</w:t>
      </w:r>
      <w:r>
        <w:rPr>
          <w:rFonts w:ascii="Arial" w:hAnsi="Arial" w:cs="Arial" w:hint="eastAsia"/>
          <w:kern w:val="0"/>
          <w:sz w:val="24"/>
          <w:szCs w:val="24"/>
        </w:rPr>
        <w:t>计算机</w:t>
      </w:r>
      <w:r w:rsidRPr="00BF5F87">
        <w:rPr>
          <w:rFonts w:ascii="Arial" w:hAnsi="Arial" w:cs="Arial" w:hint="eastAsia"/>
          <w:kern w:val="0"/>
          <w:sz w:val="24"/>
          <w:szCs w:val="24"/>
        </w:rPr>
        <w:t>编程</w:t>
      </w:r>
      <w:r>
        <w:rPr>
          <w:rFonts w:ascii="Arial" w:hAnsi="Arial" w:cs="Arial" w:hint="eastAsia"/>
          <w:kern w:val="0"/>
          <w:sz w:val="24"/>
          <w:szCs w:val="24"/>
        </w:rPr>
        <w:t>、算法</w:t>
      </w:r>
      <w:r w:rsidRPr="00BF5F87">
        <w:rPr>
          <w:rFonts w:ascii="Arial" w:hAnsi="Arial" w:cs="Arial" w:hint="eastAsia"/>
          <w:kern w:val="0"/>
          <w:sz w:val="24"/>
          <w:szCs w:val="24"/>
        </w:rPr>
        <w:t>方面有特长（不要求</w:t>
      </w:r>
      <w:r>
        <w:rPr>
          <w:rFonts w:ascii="Arial" w:hAnsi="Arial" w:cs="Arial" w:hint="eastAsia"/>
          <w:kern w:val="0"/>
          <w:sz w:val="24"/>
          <w:szCs w:val="24"/>
        </w:rPr>
        <w:t>《</w:t>
      </w:r>
      <w:r w:rsidRPr="00BF5F87">
        <w:rPr>
          <w:rFonts w:ascii="Arial" w:hAnsi="Arial" w:cs="Arial" w:hint="eastAsia"/>
          <w:kern w:val="0"/>
          <w:sz w:val="24"/>
          <w:szCs w:val="24"/>
        </w:rPr>
        <w:t>高等数学</w:t>
      </w:r>
      <w:r>
        <w:rPr>
          <w:rFonts w:ascii="Arial" w:hAnsi="Arial" w:cs="Arial" w:hint="eastAsia"/>
          <w:kern w:val="0"/>
          <w:sz w:val="24"/>
          <w:szCs w:val="24"/>
        </w:rPr>
        <w:t>》</w:t>
      </w:r>
      <w:r w:rsidRPr="00BF5F87">
        <w:rPr>
          <w:rFonts w:ascii="Arial" w:hAnsi="Arial" w:cs="Arial" w:hint="eastAsia"/>
          <w:kern w:val="0"/>
          <w:sz w:val="24"/>
          <w:szCs w:val="24"/>
        </w:rPr>
        <w:t>成绩优秀）的同学报名参加比赛。</w:t>
      </w:r>
    </w:p>
    <w:p w:rsidR="004F4933" w:rsidRDefault="004F4933" w:rsidP="00142E7B">
      <w:pPr>
        <w:spacing w:line="360" w:lineRule="auto"/>
        <w:rPr>
          <w:sz w:val="24"/>
          <w:szCs w:val="24"/>
        </w:rPr>
      </w:pPr>
      <w:r w:rsidRPr="004474B5">
        <w:rPr>
          <w:rFonts w:ascii="Arial" w:hAnsi="Arial" w:cs="Arial" w:hint="eastAsia"/>
          <w:b/>
          <w:kern w:val="0"/>
          <w:sz w:val="24"/>
          <w:szCs w:val="24"/>
        </w:rPr>
        <w:t>培训</w:t>
      </w:r>
      <w:r w:rsidRPr="004474B5">
        <w:rPr>
          <w:rFonts w:hint="eastAsia"/>
          <w:b/>
          <w:sz w:val="24"/>
          <w:szCs w:val="24"/>
        </w:rPr>
        <w:t>计划：</w:t>
      </w:r>
      <w:r>
        <w:rPr>
          <w:rFonts w:hint="eastAsia"/>
          <w:sz w:val="24"/>
          <w:szCs w:val="24"/>
        </w:rPr>
        <w:t>赛前培训共分三个阶段（具体安排以报名后通知为准）</w:t>
      </w:r>
    </w:p>
    <w:p w:rsidR="004F4933" w:rsidRDefault="004F4933" w:rsidP="00E778E3">
      <w:pPr>
        <w:spacing w:line="360" w:lineRule="auto"/>
        <w:ind w:leftChars="228" w:left="31680" w:hangingChars="450" w:firstLine="31680"/>
        <w:rPr>
          <w:sz w:val="24"/>
          <w:szCs w:val="24"/>
        </w:rPr>
      </w:pPr>
      <w:r w:rsidRPr="00742F18">
        <w:rPr>
          <w:rFonts w:hint="eastAsia"/>
          <w:sz w:val="24"/>
          <w:szCs w:val="24"/>
        </w:rPr>
        <w:t>第一阶段：</w:t>
      </w:r>
      <w:r w:rsidRPr="00742F18">
        <w:rPr>
          <w:sz w:val="24"/>
          <w:szCs w:val="24"/>
        </w:rPr>
        <w:t>5</w:t>
      </w:r>
      <w:r w:rsidRPr="00742F18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20</w:t>
      </w:r>
      <w:r w:rsidRPr="00742F18">
        <w:rPr>
          <w:rFonts w:hint="eastAsia"/>
          <w:sz w:val="24"/>
          <w:szCs w:val="24"/>
        </w:rPr>
        <w:t>日</w:t>
      </w:r>
      <w:r w:rsidRPr="00742F18">
        <w:rPr>
          <w:sz w:val="24"/>
          <w:szCs w:val="24"/>
        </w:rPr>
        <w:t>——6</w:t>
      </w:r>
      <w:r w:rsidRPr="00742F18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10</w:t>
      </w:r>
      <w:r w:rsidRPr="00742F18">
        <w:rPr>
          <w:rFonts w:hint="eastAsia"/>
          <w:sz w:val="24"/>
          <w:szCs w:val="24"/>
        </w:rPr>
        <w:t>日，</w:t>
      </w:r>
      <w:r>
        <w:rPr>
          <w:rFonts w:hint="eastAsia"/>
          <w:sz w:val="24"/>
          <w:szCs w:val="24"/>
        </w:rPr>
        <w:t>培训对象为没参加过比赛同时没有修读《数学建模》课程的同学。培训内容为介绍数学建模的主要方法及相关数学软件。</w:t>
      </w:r>
    </w:p>
    <w:p w:rsidR="004F4933" w:rsidRDefault="004F4933" w:rsidP="00E778E3">
      <w:pPr>
        <w:spacing w:line="360" w:lineRule="auto"/>
        <w:ind w:leftChars="228" w:left="31680" w:hangingChars="45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第二阶段：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——8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日，培训对象为所有报名同学。系统介绍数学建模方法、论文写作和</w:t>
      </w:r>
      <w:r>
        <w:rPr>
          <w:sz w:val="24"/>
          <w:szCs w:val="24"/>
        </w:rPr>
        <w:t>matlab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SPSS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LINGO</w:t>
      </w:r>
      <w:r>
        <w:rPr>
          <w:rFonts w:hint="eastAsia"/>
          <w:sz w:val="24"/>
          <w:szCs w:val="24"/>
        </w:rPr>
        <w:t>等软件操作。</w:t>
      </w:r>
    </w:p>
    <w:p w:rsidR="004F4933" w:rsidRDefault="004F4933" w:rsidP="00E778E3">
      <w:pPr>
        <w:spacing w:line="360" w:lineRule="auto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第三阶段：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26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——9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日，</w:t>
      </w:r>
      <w:r w:rsidRPr="00D00F0A">
        <w:rPr>
          <w:rFonts w:hint="eastAsia"/>
          <w:sz w:val="24"/>
          <w:szCs w:val="24"/>
        </w:rPr>
        <w:t>往年赛题</w:t>
      </w:r>
      <w:r>
        <w:rPr>
          <w:rFonts w:hint="eastAsia"/>
          <w:sz w:val="24"/>
          <w:szCs w:val="24"/>
        </w:rPr>
        <w:t>专题</w:t>
      </w:r>
      <w:r w:rsidRPr="00D00F0A">
        <w:rPr>
          <w:rFonts w:hint="eastAsia"/>
          <w:sz w:val="24"/>
          <w:szCs w:val="24"/>
        </w:rPr>
        <w:t>讲解和赛前模拟训练。</w:t>
      </w:r>
    </w:p>
    <w:p w:rsidR="004F4933" w:rsidRDefault="004F4933" w:rsidP="00D35358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kern w:val="0"/>
          <w:sz w:val="24"/>
          <w:szCs w:val="24"/>
        </w:rPr>
      </w:pPr>
      <w:r w:rsidRPr="00BF5F87">
        <w:rPr>
          <w:rFonts w:ascii="Arial" w:hAnsi="Arial" w:cs="Arial" w:hint="eastAsia"/>
          <w:kern w:val="0"/>
          <w:sz w:val="24"/>
          <w:szCs w:val="24"/>
        </w:rPr>
        <w:t>报名时间：</w:t>
      </w:r>
      <w:r>
        <w:rPr>
          <w:rFonts w:ascii="Arial" w:hAnsi="Arial" w:cs="Arial"/>
          <w:kern w:val="0"/>
          <w:sz w:val="24"/>
          <w:szCs w:val="24"/>
        </w:rPr>
        <w:t>2016</w:t>
      </w:r>
      <w:r>
        <w:rPr>
          <w:rFonts w:ascii="Arial" w:hAnsi="Arial" w:cs="Arial" w:hint="eastAsia"/>
          <w:kern w:val="0"/>
          <w:sz w:val="24"/>
          <w:szCs w:val="24"/>
        </w:rPr>
        <w:t>年</w:t>
      </w:r>
      <w:r>
        <w:rPr>
          <w:rFonts w:ascii="Arial" w:hAnsi="Arial" w:cs="Arial"/>
          <w:kern w:val="0"/>
          <w:sz w:val="24"/>
          <w:szCs w:val="24"/>
        </w:rPr>
        <w:t>5</w:t>
      </w:r>
      <w:r w:rsidRPr="00BF5F87">
        <w:rPr>
          <w:rFonts w:ascii="Arial" w:hAnsi="Arial" w:cs="Arial" w:hint="eastAsia"/>
          <w:kern w:val="0"/>
          <w:sz w:val="24"/>
          <w:szCs w:val="24"/>
        </w:rPr>
        <w:t>月</w:t>
      </w:r>
      <w:r>
        <w:rPr>
          <w:rFonts w:ascii="Arial" w:hAnsi="Arial" w:cs="Arial"/>
          <w:kern w:val="0"/>
          <w:sz w:val="24"/>
          <w:szCs w:val="24"/>
        </w:rPr>
        <w:t>10</w:t>
      </w:r>
      <w:r w:rsidRPr="00BF5F87">
        <w:rPr>
          <w:rFonts w:ascii="Arial" w:hAnsi="Arial" w:cs="Arial" w:hint="eastAsia"/>
          <w:kern w:val="0"/>
          <w:sz w:val="24"/>
          <w:szCs w:val="24"/>
        </w:rPr>
        <w:t>日</w:t>
      </w:r>
      <w:r>
        <w:rPr>
          <w:rFonts w:ascii="Arial" w:hAnsi="Arial" w:cs="Arial" w:hint="eastAsia"/>
          <w:kern w:val="0"/>
          <w:sz w:val="24"/>
          <w:szCs w:val="24"/>
        </w:rPr>
        <w:t>至</w:t>
      </w:r>
      <w:r>
        <w:rPr>
          <w:rFonts w:ascii="Arial" w:hAnsi="Arial" w:cs="Arial"/>
          <w:kern w:val="0"/>
          <w:sz w:val="24"/>
          <w:szCs w:val="24"/>
        </w:rPr>
        <w:t>5</w:t>
      </w:r>
      <w:r w:rsidRPr="00BF5F87">
        <w:rPr>
          <w:rFonts w:ascii="Arial" w:hAnsi="Arial" w:cs="Arial" w:hint="eastAsia"/>
          <w:kern w:val="0"/>
          <w:sz w:val="24"/>
          <w:szCs w:val="24"/>
        </w:rPr>
        <w:t>月</w:t>
      </w:r>
      <w:r>
        <w:rPr>
          <w:rFonts w:ascii="Arial" w:hAnsi="Arial" w:cs="Arial"/>
          <w:kern w:val="0"/>
          <w:sz w:val="24"/>
          <w:szCs w:val="24"/>
        </w:rPr>
        <w:t>20</w:t>
      </w:r>
      <w:r w:rsidRPr="00BF5F87">
        <w:rPr>
          <w:rFonts w:ascii="Arial" w:hAnsi="Arial" w:cs="Arial" w:hint="eastAsia"/>
          <w:kern w:val="0"/>
          <w:sz w:val="24"/>
          <w:szCs w:val="24"/>
        </w:rPr>
        <w:t>日。</w:t>
      </w:r>
    </w:p>
    <w:p w:rsidR="004F4933" w:rsidRDefault="004F4933" w:rsidP="00D35358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kern w:val="0"/>
          <w:sz w:val="24"/>
          <w:szCs w:val="24"/>
        </w:rPr>
      </w:pPr>
      <w:r w:rsidRPr="00BF5F87">
        <w:rPr>
          <w:rFonts w:ascii="Arial" w:hAnsi="Arial" w:cs="Arial" w:hint="eastAsia"/>
          <w:kern w:val="0"/>
          <w:sz w:val="24"/>
          <w:szCs w:val="24"/>
        </w:rPr>
        <w:t>报名办法：</w:t>
      </w:r>
      <w:r>
        <w:rPr>
          <w:rFonts w:ascii="Arial" w:hAnsi="Arial" w:cs="Arial" w:hint="eastAsia"/>
          <w:kern w:val="0"/>
          <w:sz w:val="24"/>
          <w:szCs w:val="24"/>
        </w:rPr>
        <w:t>以班级或专业为单位，填写报名表，发送至邮箱</w:t>
      </w:r>
      <w:r>
        <w:rPr>
          <w:rFonts w:ascii="Arial" w:hAnsi="Arial" w:cs="Arial"/>
          <w:kern w:val="0"/>
          <w:sz w:val="24"/>
          <w:szCs w:val="24"/>
        </w:rPr>
        <w:t>gxnumcm@126.com</w:t>
      </w:r>
    </w:p>
    <w:p w:rsidR="004F4933" w:rsidRDefault="004F4933" w:rsidP="00E778E3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Arial" w:hAnsi="Arial" w:cs="Arial"/>
          <w:kern w:val="0"/>
          <w:sz w:val="24"/>
          <w:szCs w:val="24"/>
        </w:rPr>
      </w:pPr>
    </w:p>
    <w:p w:rsidR="004F4933" w:rsidRDefault="004F4933" w:rsidP="00F828E3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附件：</w:t>
      </w:r>
      <w:r>
        <w:rPr>
          <w:rFonts w:ascii="Arial" w:hAnsi="Arial" w:cs="Arial"/>
          <w:kern w:val="0"/>
          <w:sz w:val="24"/>
          <w:szCs w:val="24"/>
        </w:rPr>
        <w:t>2016</w:t>
      </w:r>
      <w:r>
        <w:rPr>
          <w:rFonts w:ascii="Arial" w:hAnsi="Arial" w:cs="Arial" w:hint="eastAsia"/>
          <w:kern w:val="0"/>
          <w:sz w:val="24"/>
          <w:szCs w:val="24"/>
        </w:rPr>
        <w:t>年数学建模报名表</w:t>
      </w:r>
      <w:bookmarkStart w:id="0" w:name="_GoBack"/>
      <w:bookmarkEnd w:id="0"/>
    </w:p>
    <w:p w:rsidR="004F4933" w:rsidRDefault="004F4933" w:rsidP="00E778E3">
      <w:pPr>
        <w:widowControl/>
        <w:shd w:val="clear" w:color="auto" w:fill="FFFFFF"/>
        <w:spacing w:line="360" w:lineRule="auto"/>
        <w:ind w:firstLineChars="1500" w:firstLine="3168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      </w:t>
      </w:r>
    </w:p>
    <w:p w:rsidR="004F4933" w:rsidRPr="00BF5F87" w:rsidRDefault="004F4933" w:rsidP="00E778E3">
      <w:pPr>
        <w:widowControl/>
        <w:shd w:val="clear" w:color="auto" w:fill="FFFFFF"/>
        <w:spacing w:line="360" w:lineRule="auto"/>
        <w:ind w:firstLineChars="2250" w:firstLine="3168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BF5F87">
        <w:rPr>
          <w:rFonts w:ascii="Arial" w:hAnsi="Arial" w:cs="Arial" w:hint="eastAsia"/>
          <w:kern w:val="0"/>
          <w:sz w:val="24"/>
          <w:szCs w:val="24"/>
        </w:rPr>
        <w:t>广西师范大学教务处</w:t>
      </w:r>
    </w:p>
    <w:p w:rsidR="004F4933" w:rsidRPr="00D35358" w:rsidRDefault="004F4933" w:rsidP="001A6483">
      <w:pPr>
        <w:widowControl/>
        <w:shd w:val="clear" w:color="auto" w:fill="FFFFFF"/>
        <w:spacing w:line="360" w:lineRule="auto"/>
        <w:jc w:val="center"/>
      </w:pPr>
      <w:r>
        <w:rPr>
          <w:rFonts w:ascii="Arial" w:hAnsi="Arial" w:cs="Arial"/>
          <w:kern w:val="0"/>
          <w:sz w:val="24"/>
          <w:szCs w:val="24"/>
        </w:rPr>
        <w:t xml:space="preserve">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16"/>
        </w:smartTagPr>
        <w:r>
          <w:rPr>
            <w:rFonts w:ascii="Arial" w:hAnsi="Arial" w:cs="Arial"/>
            <w:kern w:val="0"/>
            <w:sz w:val="24"/>
            <w:szCs w:val="24"/>
          </w:rPr>
          <w:t>2016</w:t>
        </w:r>
        <w:r>
          <w:rPr>
            <w:rFonts w:ascii="Arial" w:hAnsi="Arial" w:cs="Arial" w:hint="eastAsia"/>
            <w:kern w:val="0"/>
            <w:sz w:val="24"/>
            <w:szCs w:val="24"/>
          </w:rPr>
          <w:t>年</w:t>
        </w:r>
        <w:r>
          <w:rPr>
            <w:rFonts w:ascii="Arial" w:hAnsi="Arial" w:cs="Arial"/>
            <w:kern w:val="0"/>
            <w:sz w:val="24"/>
            <w:szCs w:val="24"/>
          </w:rPr>
          <w:t>5</w:t>
        </w:r>
        <w:r>
          <w:rPr>
            <w:rFonts w:ascii="Arial" w:hAnsi="Arial" w:cs="Arial" w:hint="eastAsia"/>
            <w:kern w:val="0"/>
            <w:sz w:val="24"/>
            <w:szCs w:val="24"/>
          </w:rPr>
          <w:t>月</w:t>
        </w:r>
        <w:r>
          <w:rPr>
            <w:rFonts w:ascii="Arial" w:hAnsi="Arial" w:cs="Arial"/>
            <w:kern w:val="0"/>
            <w:sz w:val="24"/>
            <w:szCs w:val="24"/>
          </w:rPr>
          <w:t>10</w:t>
        </w:r>
        <w:r>
          <w:rPr>
            <w:rFonts w:ascii="Arial" w:hAnsi="Arial" w:cs="Arial" w:hint="eastAsia"/>
            <w:kern w:val="0"/>
            <w:sz w:val="24"/>
            <w:szCs w:val="24"/>
          </w:rPr>
          <w:t>日</w:t>
        </w:r>
      </w:smartTag>
    </w:p>
    <w:sectPr w:rsidR="004F4933" w:rsidRPr="00D35358" w:rsidSect="0014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933" w:rsidRDefault="004F4933" w:rsidP="00D35358">
      <w:r>
        <w:separator/>
      </w:r>
    </w:p>
  </w:endnote>
  <w:endnote w:type="continuationSeparator" w:id="0">
    <w:p w:rsidR="004F4933" w:rsidRDefault="004F4933" w:rsidP="00D35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933" w:rsidRDefault="004F4933" w:rsidP="00D35358">
      <w:r>
        <w:separator/>
      </w:r>
    </w:p>
  </w:footnote>
  <w:footnote w:type="continuationSeparator" w:id="0">
    <w:p w:rsidR="004F4933" w:rsidRDefault="004F4933" w:rsidP="00D35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358"/>
    <w:rsid w:val="0013076F"/>
    <w:rsid w:val="00142E7B"/>
    <w:rsid w:val="00146B0A"/>
    <w:rsid w:val="001A6483"/>
    <w:rsid w:val="001D5E7C"/>
    <w:rsid w:val="00231EEC"/>
    <w:rsid w:val="00292AF4"/>
    <w:rsid w:val="003B02FE"/>
    <w:rsid w:val="004474B5"/>
    <w:rsid w:val="004F4933"/>
    <w:rsid w:val="00552ACC"/>
    <w:rsid w:val="00553226"/>
    <w:rsid w:val="005A316B"/>
    <w:rsid w:val="0069366B"/>
    <w:rsid w:val="006E6055"/>
    <w:rsid w:val="0070691E"/>
    <w:rsid w:val="00710E9F"/>
    <w:rsid w:val="00721BE7"/>
    <w:rsid w:val="00742F18"/>
    <w:rsid w:val="00750C85"/>
    <w:rsid w:val="00754584"/>
    <w:rsid w:val="00755028"/>
    <w:rsid w:val="007B0B43"/>
    <w:rsid w:val="008B0799"/>
    <w:rsid w:val="00920871"/>
    <w:rsid w:val="00B66B42"/>
    <w:rsid w:val="00BF5F87"/>
    <w:rsid w:val="00C10D06"/>
    <w:rsid w:val="00C936C1"/>
    <w:rsid w:val="00CC5887"/>
    <w:rsid w:val="00CD60E6"/>
    <w:rsid w:val="00D00F0A"/>
    <w:rsid w:val="00D35358"/>
    <w:rsid w:val="00D97653"/>
    <w:rsid w:val="00DD4D58"/>
    <w:rsid w:val="00DF152E"/>
    <w:rsid w:val="00DF2DD6"/>
    <w:rsid w:val="00E22956"/>
    <w:rsid w:val="00E76ED2"/>
    <w:rsid w:val="00E778E3"/>
    <w:rsid w:val="00F828E3"/>
    <w:rsid w:val="00FE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5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5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535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35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535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B66B4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100</Words>
  <Characters>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</dc:creator>
  <cp:keywords/>
  <dc:description/>
  <cp:lastModifiedBy>微软用户</cp:lastModifiedBy>
  <cp:revision>22</cp:revision>
  <dcterms:created xsi:type="dcterms:W3CDTF">2016-05-03T03:56:00Z</dcterms:created>
  <dcterms:modified xsi:type="dcterms:W3CDTF">2016-05-10T07:33:00Z</dcterms:modified>
</cp:coreProperties>
</file>