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教务〔201</w:t>
      </w:r>
      <w:r>
        <w:rPr>
          <w:rFonts w:hint="eastAsia"/>
          <w:sz w:val="28"/>
          <w:szCs w:val="28"/>
          <w:lang w:val="en-US" w:eastAsia="zh-CN"/>
        </w:rPr>
        <w:t>9</w:t>
      </w:r>
      <w:r>
        <w:rPr>
          <w:rFonts w:hint="eastAsia"/>
          <w:sz w:val="28"/>
          <w:szCs w:val="28"/>
        </w:rPr>
        <w:t>〕</w:t>
      </w:r>
      <w:r>
        <w:rPr>
          <w:rFonts w:hint="eastAsia"/>
          <w:sz w:val="28"/>
          <w:szCs w:val="28"/>
          <w:lang w:val="en-US" w:eastAsia="zh-CN"/>
        </w:rPr>
        <w:t xml:space="preserve">  </w:t>
      </w:r>
      <w:r>
        <w:rPr>
          <w:rFonts w:hint="eastAsia"/>
          <w:sz w:val="28"/>
          <w:szCs w:val="28"/>
        </w:rPr>
        <w:t xml:space="preserve"> 号</w:t>
      </w:r>
    </w:p>
    <w:p/>
    <w:p>
      <w:pPr>
        <w:jc w:val="center"/>
        <w:rPr>
          <w:b/>
          <w:sz w:val="32"/>
          <w:szCs w:val="32"/>
        </w:rPr>
      </w:pPr>
      <w:r>
        <w:rPr>
          <w:rFonts w:hint="eastAsia"/>
          <w:b/>
          <w:sz w:val="32"/>
          <w:szCs w:val="32"/>
        </w:rPr>
        <w:t>关于做好我校</w:t>
      </w:r>
      <w:r>
        <w:rPr>
          <w:rFonts w:hint="eastAsia"/>
          <w:b/>
          <w:sz w:val="32"/>
          <w:szCs w:val="32"/>
          <w:lang w:eastAsia="zh-CN"/>
        </w:rPr>
        <w:t>2019年</w:t>
      </w:r>
      <w:r>
        <w:rPr>
          <w:rFonts w:hint="eastAsia"/>
          <w:b/>
          <w:sz w:val="32"/>
          <w:szCs w:val="32"/>
        </w:rPr>
        <w:t>12月全国大学英语</w:t>
      </w:r>
    </w:p>
    <w:p>
      <w:pPr>
        <w:jc w:val="center"/>
        <w:rPr>
          <w:b/>
          <w:sz w:val="32"/>
          <w:szCs w:val="32"/>
        </w:rPr>
      </w:pPr>
      <w:r>
        <w:rPr>
          <w:rFonts w:hint="eastAsia"/>
          <w:b/>
          <w:sz w:val="32"/>
          <w:szCs w:val="32"/>
        </w:rPr>
        <w:t>等级考试报名工作的通知</w:t>
      </w:r>
    </w:p>
    <w:p>
      <w:pPr>
        <w:jc w:val="center"/>
      </w:pPr>
    </w:p>
    <w:p>
      <w:pPr>
        <w:spacing w:line="400" w:lineRule="exact"/>
        <w:rPr>
          <w:rFonts w:ascii="宋体" w:hAnsi="宋体" w:eastAsia="宋体" w:cstheme="minorEastAsia"/>
          <w:sz w:val="24"/>
          <w:szCs w:val="24"/>
        </w:rPr>
      </w:pPr>
      <w:r>
        <w:rPr>
          <w:rFonts w:hint="eastAsia" w:ascii="宋体" w:hAnsi="宋体" w:eastAsia="宋体" w:cstheme="minorEastAsia"/>
          <w:sz w:val="24"/>
          <w:szCs w:val="24"/>
        </w:rPr>
        <w:t>各学院（部）：</w:t>
      </w:r>
    </w:p>
    <w:p>
      <w:pPr>
        <w:spacing w:line="400" w:lineRule="exact"/>
        <w:rPr>
          <w:rFonts w:ascii="宋体" w:hAnsi="宋体" w:eastAsia="宋体" w:cstheme="minorEastAsia"/>
          <w:sz w:val="24"/>
          <w:szCs w:val="24"/>
        </w:rPr>
      </w:pPr>
      <w:r>
        <w:rPr>
          <w:rFonts w:hint="eastAsia" w:ascii="宋体" w:hAnsi="宋体" w:eastAsia="宋体" w:cstheme="minorEastAsia"/>
          <w:sz w:val="24"/>
          <w:szCs w:val="24"/>
        </w:rPr>
        <w:tab/>
      </w:r>
      <w:r>
        <w:rPr>
          <w:rFonts w:hint="eastAsia" w:ascii="宋体" w:hAnsi="宋体" w:eastAsia="宋体" w:cstheme="minorEastAsia"/>
          <w:sz w:val="24"/>
          <w:szCs w:val="24"/>
        </w:rPr>
        <w:t>根据广西壮族自治区招生考试院《关于做好</w:t>
      </w:r>
      <w:r>
        <w:rPr>
          <w:rFonts w:hint="eastAsia" w:ascii="宋体" w:hAnsi="宋体" w:eastAsia="宋体" w:cstheme="minorEastAsia"/>
          <w:sz w:val="24"/>
          <w:szCs w:val="24"/>
          <w:lang w:eastAsia="zh-CN"/>
        </w:rPr>
        <w:t>2019年</w:t>
      </w:r>
      <w:r>
        <w:rPr>
          <w:rFonts w:hint="eastAsia" w:ascii="宋体" w:hAnsi="宋体" w:eastAsia="宋体" w:cstheme="minorEastAsia"/>
          <w:sz w:val="24"/>
          <w:szCs w:val="24"/>
        </w:rPr>
        <w:t>下半年大学英语四、六级考试和英语应用能力B级考试报名工作的通知》（桂考院〔20</w:t>
      </w:r>
      <w:r>
        <w:rPr>
          <w:rFonts w:hint="eastAsia" w:ascii="宋体" w:hAnsi="宋体" w:eastAsia="宋体" w:cstheme="minorEastAsia"/>
          <w:sz w:val="24"/>
          <w:szCs w:val="24"/>
          <w:lang w:val="en-US" w:eastAsia="zh-CN"/>
        </w:rPr>
        <w:t>19</w:t>
      </w:r>
      <w:r>
        <w:rPr>
          <w:rFonts w:hint="eastAsia" w:ascii="宋体" w:hAnsi="宋体" w:eastAsia="宋体" w:cstheme="minorEastAsia"/>
          <w:sz w:val="24"/>
          <w:szCs w:val="24"/>
        </w:rPr>
        <w:t>〕1</w:t>
      </w:r>
      <w:r>
        <w:rPr>
          <w:rFonts w:hint="eastAsia" w:ascii="宋体" w:hAnsi="宋体" w:eastAsia="宋体" w:cstheme="minorEastAsia"/>
          <w:sz w:val="24"/>
          <w:szCs w:val="24"/>
          <w:lang w:val="en-US" w:eastAsia="zh-CN"/>
        </w:rPr>
        <w:t>72</w:t>
      </w:r>
      <w:r>
        <w:rPr>
          <w:rFonts w:hint="eastAsia" w:ascii="宋体" w:hAnsi="宋体" w:eastAsia="宋体" w:cstheme="minorEastAsia"/>
          <w:sz w:val="24"/>
          <w:szCs w:val="24"/>
        </w:rPr>
        <w:t>号）文件要求，现将我校</w:t>
      </w:r>
      <w:r>
        <w:rPr>
          <w:rFonts w:hint="eastAsia" w:ascii="宋体" w:hAnsi="宋体" w:eastAsia="宋体" w:cstheme="minorEastAsia"/>
          <w:sz w:val="24"/>
          <w:szCs w:val="24"/>
          <w:lang w:eastAsia="zh-CN"/>
        </w:rPr>
        <w:t>2019年</w:t>
      </w:r>
      <w:r>
        <w:rPr>
          <w:rFonts w:hint="eastAsia" w:ascii="宋体" w:hAnsi="宋体" w:eastAsia="宋体" w:cstheme="minorEastAsia"/>
          <w:sz w:val="24"/>
          <w:szCs w:val="24"/>
        </w:rPr>
        <w:t>12月大学英语等级考试报名工作有关事项通知如下：</w:t>
      </w:r>
    </w:p>
    <w:p>
      <w:pPr>
        <w:spacing w:line="400" w:lineRule="exact"/>
        <w:rPr>
          <w:rFonts w:ascii="宋体" w:hAnsi="宋体" w:eastAsia="宋体" w:cstheme="minorEastAsia"/>
          <w:sz w:val="24"/>
          <w:szCs w:val="24"/>
        </w:rPr>
      </w:pPr>
    </w:p>
    <w:p>
      <w:pPr>
        <w:numPr>
          <w:ilvl w:val="0"/>
          <w:numId w:val="1"/>
        </w:numPr>
        <w:spacing w:line="400" w:lineRule="exact"/>
        <w:ind w:left="0" w:leftChars="0" w:firstLine="218" w:firstLineChars="91"/>
        <w:rPr>
          <w:rFonts w:ascii="宋体" w:hAnsi="宋体" w:eastAsia="宋体" w:cstheme="minorEastAsia"/>
          <w:sz w:val="24"/>
          <w:szCs w:val="24"/>
        </w:rPr>
      </w:pPr>
      <w:r>
        <w:rPr>
          <w:rFonts w:hint="eastAsia" w:ascii="宋体" w:hAnsi="宋体" w:eastAsia="宋体" w:cstheme="minorEastAsia"/>
          <w:sz w:val="24"/>
          <w:szCs w:val="24"/>
          <w:lang w:val="en-US" w:eastAsia="zh-CN"/>
        </w:rPr>
        <w:t xml:space="preserve"> </w:t>
      </w:r>
      <w:r>
        <w:rPr>
          <w:rFonts w:hint="eastAsia" w:ascii="宋体" w:hAnsi="宋体" w:eastAsia="宋体" w:cstheme="minorEastAsia"/>
          <w:sz w:val="24"/>
          <w:szCs w:val="24"/>
        </w:rPr>
        <w:t>开考级别及时间</w:t>
      </w:r>
    </w:p>
    <w:p>
      <w:pPr>
        <w:spacing w:line="400" w:lineRule="exact"/>
        <w:rPr>
          <w:rFonts w:ascii="宋体" w:hAnsi="宋体" w:eastAsia="宋体" w:cstheme="minorEastAsia"/>
          <w:sz w:val="24"/>
          <w:szCs w:val="24"/>
        </w:rPr>
      </w:pPr>
      <w:r>
        <w:rPr>
          <w:rFonts w:hint="eastAsia" w:ascii="宋体" w:hAnsi="宋体" w:eastAsia="宋体" w:cstheme="minorEastAsia"/>
          <w:sz w:val="24"/>
          <w:szCs w:val="24"/>
        </w:rPr>
        <w:t>（一）笔试考试时间</w:t>
      </w:r>
    </w:p>
    <w:tbl>
      <w:tblPr>
        <w:tblStyle w:val="5"/>
        <w:tblW w:w="8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2971"/>
        <w:gridCol w:w="134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085" w:type="dxa"/>
            <w:vAlign w:val="center"/>
          </w:tcPr>
          <w:p>
            <w:pPr>
              <w:widowControl/>
              <w:spacing w:line="400" w:lineRule="exact"/>
              <w:rPr>
                <w:rFonts w:ascii="宋体" w:hAnsi="宋体" w:eastAsia="宋体"/>
                <w:b/>
                <w:color w:val="000000"/>
                <w:sz w:val="24"/>
                <w:szCs w:val="24"/>
              </w:rPr>
            </w:pPr>
            <w:r>
              <w:rPr>
                <w:rFonts w:hint="eastAsia" w:ascii="宋体" w:hAnsi="宋体" w:eastAsia="宋体"/>
                <w:b/>
                <w:color w:val="000000"/>
                <w:sz w:val="24"/>
                <w:szCs w:val="24"/>
              </w:rPr>
              <w:t>考试</w:t>
            </w:r>
            <w:r>
              <w:rPr>
                <w:rFonts w:ascii="宋体" w:hAnsi="宋体" w:eastAsia="宋体"/>
                <w:b/>
                <w:color w:val="000000"/>
                <w:sz w:val="24"/>
                <w:szCs w:val="24"/>
              </w:rPr>
              <w:t>日期</w:t>
            </w:r>
          </w:p>
        </w:tc>
        <w:tc>
          <w:tcPr>
            <w:tcW w:w="2971" w:type="dxa"/>
            <w:vAlign w:val="center"/>
          </w:tcPr>
          <w:p>
            <w:pPr>
              <w:widowControl/>
              <w:spacing w:line="400" w:lineRule="exact"/>
              <w:rPr>
                <w:rFonts w:ascii="宋体" w:hAnsi="宋体" w:eastAsia="宋体"/>
                <w:b/>
                <w:color w:val="000000"/>
                <w:sz w:val="24"/>
                <w:szCs w:val="24"/>
              </w:rPr>
            </w:pPr>
            <w:r>
              <w:rPr>
                <w:rFonts w:ascii="宋体" w:hAnsi="宋体" w:eastAsia="宋体"/>
                <w:b/>
                <w:color w:val="000000"/>
                <w:sz w:val="24"/>
                <w:szCs w:val="24"/>
              </w:rPr>
              <w:t>考试种类</w:t>
            </w:r>
          </w:p>
        </w:tc>
        <w:tc>
          <w:tcPr>
            <w:tcW w:w="1340" w:type="dxa"/>
            <w:vAlign w:val="center"/>
          </w:tcPr>
          <w:p>
            <w:pPr>
              <w:widowControl/>
              <w:spacing w:line="400" w:lineRule="exact"/>
              <w:rPr>
                <w:rFonts w:ascii="宋体" w:hAnsi="宋体" w:eastAsia="宋体"/>
                <w:b/>
                <w:color w:val="000000"/>
                <w:sz w:val="24"/>
                <w:szCs w:val="24"/>
              </w:rPr>
            </w:pPr>
            <w:r>
              <w:rPr>
                <w:rFonts w:hint="eastAsia" w:ascii="宋体" w:hAnsi="宋体" w:eastAsia="宋体"/>
                <w:b/>
                <w:color w:val="000000"/>
                <w:sz w:val="24"/>
                <w:szCs w:val="24"/>
              </w:rPr>
              <w:t>考试代码</w:t>
            </w:r>
          </w:p>
        </w:tc>
        <w:tc>
          <w:tcPr>
            <w:tcW w:w="1744" w:type="dxa"/>
            <w:vAlign w:val="center"/>
          </w:tcPr>
          <w:p>
            <w:pPr>
              <w:spacing w:line="400" w:lineRule="exact"/>
              <w:rPr>
                <w:rFonts w:ascii="宋体" w:hAnsi="宋体" w:eastAsia="宋体"/>
                <w:b/>
                <w:color w:val="000000"/>
                <w:sz w:val="24"/>
                <w:szCs w:val="24"/>
              </w:rPr>
            </w:pPr>
            <w:r>
              <w:rPr>
                <w:rFonts w:ascii="宋体" w:hAnsi="宋体" w:eastAsia="宋体"/>
                <w:b/>
                <w:color w:val="000000"/>
                <w:sz w:val="24"/>
                <w:szCs w:val="24"/>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085" w:type="dxa"/>
            <w:vAlign w:val="center"/>
          </w:tcPr>
          <w:p>
            <w:pPr>
              <w:widowControl/>
              <w:spacing w:line="400" w:lineRule="exact"/>
              <w:rPr>
                <w:rFonts w:ascii="宋体" w:hAnsi="宋体" w:eastAsia="宋体"/>
                <w:color w:val="000000"/>
                <w:sz w:val="24"/>
                <w:szCs w:val="24"/>
              </w:rPr>
            </w:pPr>
            <w:r>
              <w:rPr>
                <w:rFonts w:hint="eastAsia" w:ascii="宋体" w:hAnsi="宋体" w:eastAsia="宋体"/>
                <w:color w:val="000000"/>
                <w:sz w:val="24"/>
                <w:szCs w:val="24"/>
              </w:rPr>
              <w:t>12</w:t>
            </w:r>
            <w:r>
              <w:rPr>
                <w:rFonts w:ascii="宋体" w:hAnsi="宋体" w:eastAsia="宋体"/>
                <w:color w:val="000000"/>
                <w:sz w:val="24"/>
                <w:szCs w:val="24"/>
              </w:rPr>
              <w:t>月</w:t>
            </w: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r>
              <w:rPr>
                <w:rFonts w:ascii="宋体" w:hAnsi="宋体" w:eastAsia="宋体"/>
                <w:color w:val="000000"/>
                <w:sz w:val="24"/>
                <w:szCs w:val="24"/>
              </w:rPr>
              <w:t>日</w:t>
            </w:r>
          </w:p>
        </w:tc>
        <w:tc>
          <w:tcPr>
            <w:tcW w:w="2971" w:type="dxa"/>
            <w:vAlign w:val="center"/>
          </w:tcPr>
          <w:p>
            <w:pPr>
              <w:widowControl/>
              <w:spacing w:line="400" w:lineRule="exact"/>
              <w:rPr>
                <w:rFonts w:ascii="宋体" w:hAnsi="宋体" w:eastAsia="宋体"/>
                <w:color w:val="000000"/>
                <w:sz w:val="24"/>
                <w:szCs w:val="24"/>
              </w:rPr>
            </w:pPr>
            <w:r>
              <w:rPr>
                <w:rFonts w:ascii="宋体" w:hAnsi="宋体" w:eastAsia="宋体"/>
                <w:color w:val="000000"/>
                <w:sz w:val="24"/>
                <w:szCs w:val="24"/>
              </w:rPr>
              <w:t>英语四级考试（CET4）</w:t>
            </w:r>
          </w:p>
        </w:tc>
        <w:tc>
          <w:tcPr>
            <w:tcW w:w="1340" w:type="dxa"/>
            <w:vAlign w:val="center"/>
          </w:tcPr>
          <w:p>
            <w:pPr>
              <w:widowControl/>
              <w:spacing w:line="400" w:lineRule="exact"/>
              <w:rPr>
                <w:rFonts w:ascii="宋体" w:hAnsi="宋体" w:eastAsia="宋体"/>
                <w:color w:val="000000"/>
                <w:sz w:val="24"/>
                <w:szCs w:val="24"/>
              </w:rPr>
            </w:pPr>
            <w:r>
              <w:rPr>
                <w:rFonts w:hint="eastAsia" w:ascii="宋体" w:hAnsi="宋体" w:eastAsia="宋体"/>
                <w:color w:val="000000"/>
                <w:sz w:val="24"/>
                <w:szCs w:val="24"/>
              </w:rPr>
              <w:t>1</w:t>
            </w:r>
          </w:p>
        </w:tc>
        <w:tc>
          <w:tcPr>
            <w:tcW w:w="1744" w:type="dxa"/>
            <w:vAlign w:val="center"/>
          </w:tcPr>
          <w:p>
            <w:pPr>
              <w:spacing w:line="400" w:lineRule="exact"/>
              <w:rPr>
                <w:rFonts w:ascii="宋体" w:hAnsi="宋体" w:eastAsia="宋体"/>
                <w:color w:val="000000"/>
                <w:sz w:val="24"/>
                <w:szCs w:val="24"/>
              </w:rPr>
            </w:pPr>
            <w:r>
              <w:rPr>
                <w:rFonts w:ascii="宋体" w:hAnsi="宋体" w:eastAsia="宋体"/>
                <w:color w:val="000000"/>
                <w:sz w:val="24"/>
                <w:szCs w:val="24"/>
              </w:rPr>
              <w:t>9:00-11:2</w:t>
            </w:r>
            <w:r>
              <w:rPr>
                <w:rFonts w:hint="eastAsia" w:ascii="宋体" w:hAnsi="宋体" w:eastAsia="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085" w:type="dxa"/>
            <w:vAlign w:val="center"/>
          </w:tcPr>
          <w:p>
            <w:pPr>
              <w:widowControl/>
              <w:spacing w:line="400" w:lineRule="exact"/>
              <w:rPr>
                <w:rFonts w:ascii="宋体" w:hAnsi="宋体" w:eastAsia="宋体"/>
                <w:color w:val="000000"/>
                <w:sz w:val="24"/>
                <w:szCs w:val="24"/>
              </w:rPr>
            </w:pPr>
            <w:r>
              <w:rPr>
                <w:rFonts w:hint="eastAsia" w:ascii="宋体" w:hAnsi="宋体" w:eastAsia="宋体"/>
                <w:color w:val="000000"/>
                <w:sz w:val="24"/>
                <w:szCs w:val="24"/>
              </w:rPr>
              <w:t>12月1</w:t>
            </w: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日</w:t>
            </w:r>
          </w:p>
        </w:tc>
        <w:tc>
          <w:tcPr>
            <w:tcW w:w="2971" w:type="dxa"/>
            <w:vAlign w:val="center"/>
          </w:tcPr>
          <w:p>
            <w:pPr>
              <w:widowControl/>
              <w:spacing w:line="400" w:lineRule="exact"/>
              <w:rPr>
                <w:rFonts w:ascii="宋体" w:hAnsi="宋体" w:eastAsia="宋体"/>
                <w:color w:val="000000"/>
                <w:sz w:val="24"/>
                <w:szCs w:val="24"/>
              </w:rPr>
            </w:pPr>
            <w:r>
              <w:rPr>
                <w:rFonts w:ascii="宋体" w:hAnsi="宋体" w:eastAsia="宋体"/>
                <w:color w:val="000000"/>
                <w:sz w:val="24"/>
                <w:szCs w:val="24"/>
              </w:rPr>
              <w:t>英语六级考试（CET6）</w:t>
            </w:r>
          </w:p>
        </w:tc>
        <w:tc>
          <w:tcPr>
            <w:tcW w:w="1340" w:type="dxa"/>
            <w:vAlign w:val="center"/>
          </w:tcPr>
          <w:p>
            <w:pPr>
              <w:widowControl/>
              <w:spacing w:line="400" w:lineRule="exact"/>
              <w:rPr>
                <w:rFonts w:ascii="宋体" w:hAnsi="宋体" w:eastAsia="宋体"/>
                <w:color w:val="000000"/>
                <w:sz w:val="24"/>
                <w:szCs w:val="24"/>
              </w:rPr>
            </w:pPr>
            <w:r>
              <w:rPr>
                <w:rFonts w:hint="eastAsia" w:ascii="宋体" w:hAnsi="宋体" w:eastAsia="宋体"/>
                <w:color w:val="000000"/>
                <w:sz w:val="24"/>
                <w:szCs w:val="24"/>
              </w:rPr>
              <w:t>2</w:t>
            </w:r>
          </w:p>
        </w:tc>
        <w:tc>
          <w:tcPr>
            <w:tcW w:w="1744" w:type="dxa"/>
            <w:vAlign w:val="center"/>
          </w:tcPr>
          <w:p>
            <w:pPr>
              <w:spacing w:line="400" w:lineRule="exact"/>
              <w:rPr>
                <w:rFonts w:ascii="宋体" w:hAnsi="宋体" w:eastAsia="宋体"/>
                <w:color w:val="000000"/>
                <w:sz w:val="24"/>
                <w:szCs w:val="24"/>
              </w:rPr>
            </w:pPr>
            <w:r>
              <w:rPr>
                <w:rFonts w:ascii="宋体" w:hAnsi="宋体" w:eastAsia="宋体"/>
                <w:color w:val="000000"/>
                <w:sz w:val="24"/>
                <w:szCs w:val="24"/>
              </w:rPr>
              <w:t>15:00-17:2</w:t>
            </w:r>
            <w:r>
              <w:rPr>
                <w:rFonts w:hint="eastAsia" w:ascii="宋体" w:hAnsi="宋体" w:eastAsia="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085" w:type="dxa"/>
            <w:vAlign w:val="center"/>
          </w:tcPr>
          <w:p>
            <w:pPr>
              <w:widowControl/>
              <w:spacing w:line="400" w:lineRule="exact"/>
              <w:rPr>
                <w:rFonts w:ascii="宋体" w:hAnsi="宋体" w:eastAsia="宋体"/>
                <w:color w:val="000000"/>
                <w:sz w:val="24"/>
                <w:szCs w:val="24"/>
              </w:rPr>
            </w:pPr>
            <w:r>
              <w:rPr>
                <w:rFonts w:hint="eastAsia" w:ascii="宋体" w:hAnsi="宋体" w:eastAsia="宋体"/>
                <w:color w:val="000000"/>
                <w:sz w:val="24"/>
                <w:szCs w:val="24"/>
              </w:rPr>
              <w:t>12月1</w:t>
            </w:r>
            <w:r>
              <w:rPr>
                <w:rFonts w:hint="eastAsia" w:ascii="宋体" w:hAnsi="宋体" w:eastAsia="宋体"/>
                <w:color w:val="000000"/>
                <w:sz w:val="24"/>
                <w:szCs w:val="24"/>
                <w:lang w:val="en-US" w:eastAsia="zh-CN"/>
              </w:rPr>
              <w:t>5</w:t>
            </w:r>
            <w:r>
              <w:rPr>
                <w:rFonts w:hint="eastAsia" w:ascii="宋体" w:hAnsi="宋体" w:eastAsia="宋体"/>
                <w:color w:val="000000"/>
                <w:sz w:val="24"/>
                <w:szCs w:val="24"/>
              </w:rPr>
              <w:t>日</w:t>
            </w:r>
          </w:p>
        </w:tc>
        <w:tc>
          <w:tcPr>
            <w:tcW w:w="2971" w:type="dxa"/>
            <w:vAlign w:val="center"/>
          </w:tcPr>
          <w:p>
            <w:pPr>
              <w:widowControl/>
              <w:spacing w:line="400" w:lineRule="exact"/>
              <w:rPr>
                <w:rFonts w:ascii="宋体" w:hAnsi="宋体" w:eastAsia="宋体"/>
                <w:color w:val="000000"/>
                <w:sz w:val="24"/>
                <w:szCs w:val="24"/>
              </w:rPr>
            </w:pPr>
            <w:r>
              <w:rPr>
                <w:rFonts w:hint="eastAsia" w:ascii="宋体" w:hAnsi="宋体" w:eastAsia="宋体"/>
                <w:color w:val="000000"/>
                <w:sz w:val="24"/>
                <w:szCs w:val="24"/>
              </w:rPr>
              <w:t>英语应用能力B级考试</w:t>
            </w:r>
          </w:p>
        </w:tc>
        <w:tc>
          <w:tcPr>
            <w:tcW w:w="1340" w:type="dxa"/>
            <w:vAlign w:val="center"/>
          </w:tcPr>
          <w:p>
            <w:pPr>
              <w:widowControl/>
              <w:spacing w:line="400" w:lineRule="exact"/>
              <w:rPr>
                <w:rFonts w:ascii="宋体" w:hAnsi="宋体" w:eastAsia="宋体"/>
                <w:color w:val="000000"/>
                <w:sz w:val="24"/>
                <w:szCs w:val="24"/>
              </w:rPr>
            </w:pPr>
          </w:p>
        </w:tc>
        <w:tc>
          <w:tcPr>
            <w:tcW w:w="1744" w:type="dxa"/>
            <w:vAlign w:val="center"/>
          </w:tcPr>
          <w:p>
            <w:pPr>
              <w:spacing w:line="400" w:lineRule="exact"/>
              <w:rPr>
                <w:rFonts w:ascii="宋体" w:hAnsi="宋体" w:eastAsia="宋体"/>
                <w:color w:val="000000"/>
                <w:sz w:val="24"/>
                <w:szCs w:val="24"/>
              </w:rPr>
            </w:pPr>
            <w:r>
              <w:rPr>
                <w:rFonts w:hint="eastAsia" w:ascii="宋体" w:hAnsi="宋体" w:eastAsia="宋体"/>
                <w:color w:val="000000"/>
                <w:sz w:val="24"/>
                <w:szCs w:val="24"/>
              </w:rPr>
              <w:t>15:00-17:00</w:t>
            </w:r>
          </w:p>
        </w:tc>
      </w:tr>
    </w:tbl>
    <w:p>
      <w:pPr>
        <w:spacing w:line="400" w:lineRule="exact"/>
        <w:rPr>
          <w:rFonts w:ascii="宋体" w:hAnsi="宋体" w:eastAsia="宋体" w:cstheme="minorEastAsia"/>
          <w:sz w:val="24"/>
          <w:szCs w:val="24"/>
        </w:rPr>
      </w:pPr>
      <w:r>
        <w:rPr>
          <w:rFonts w:hint="eastAsia" w:ascii="宋体" w:hAnsi="宋体" w:eastAsia="宋体" w:cstheme="minorEastAsia"/>
          <w:sz w:val="24"/>
          <w:szCs w:val="24"/>
        </w:rPr>
        <w:t>（二）口语考试时间</w:t>
      </w:r>
    </w:p>
    <w:p>
      <w:pPr>
        <w:spacing w:line="400" w:lineRule="exact"/>
        <w:ind w:firstLine="420"/>
        <w:rPr>
          <w:rFonts w:ascii="宋体" w:hAnsi="宋体" w:eastAsia="宋体" w:cstheme="minorEastAsia"/>
          <w:sz w:val="24"/>
          <w:szCs w:val="24"/>
        </w:rPr>
      </w:pPr>
      <w:r>
        <w:rPr>
          <w:rFonts w:hint="eastAsia" w:ascii="宋体" w:hAnsi="宋体" w:eastAsia="宋体" w:cstheme="minorEastAsia"/>
          <w:sz w:val="24"/>
          <w:szCs w:val="24"/>
        </w:rPr>
        <w:t>1.英语四级口语考试（CET-SET4）考试时间：11月</w:t>
      </w:r>
      <w:r>
        <w:rPr>
          <w:rFonts w:hint="eastAsia" w:ascii="宋体" w:hAnsi="宋体" w:eastAsia="宋体" w:cstheme="minorEastAsia"/>
          <w:sz w:val="24"/>
          <w:szCs w:val="24"/>
          <w:lang w:val="en-US" w:eastAsia="zh-CN"/>
        </w:rPr>
        <w:t>23</w:t>
      </w:r>
      <w:r>
        <w:rPr>
          <w:rFonts w:hint="eastAsia" w:ascii="宋体" w:hAnsi="宋体" w:eastAsia="宋体" w:cstheme="minorEastAsia"/>
          <w:sz w:val="24"/>
          <w:szCs w:val="24"/>
        </w:rPr>
        <w:t>日（F1</w:t>
      </w:r>
      <w:r>
        <w:rPr>
          <w:rFonts w:hint="eastAsia" w:ascii="宋体" w:hAnsi="宋体" w:eastAsia="宋体" w:cstheme="minorEastAsia"/>
          <w:sz w:val="24"/>
          <w:szCs w:val="24"/>
          <w:lang w:val="en-US" w:eastAsia="zh-CN"/>
        </w:rPr>
        <w:t>9</w:t>
      </w:r>
      <w:r>
        <w:rPr>
          <w:rFonts w:hint="eastAsia" w:ascii="宋体" w:hAnsi="宋体" w:eastAsia="宋体" w:cstheme="minorEastAsia"/>
          <w:sz w:val="24"/>
          <w:szCs w:val="24"/>
        </w:rPr>
        <w:t>3次）。</w:t>
      </w:r>
    </w:p>
    <w:p>
      <w:pPr>
        <w:spacing w:line="400" w:lineRule="exact"/>
        <w:ind w:firstLine="420"/>
        <w:rPr>
          <w:rFonts w:ascii="宋体" w:hAnsi="宋体" w:eastAsia="宋体" w:cstheme="minorEastAsia"/>
          <w:sz w:val="24"/>
          <w:szCs w:val="24"/>
        </w:rPr>
      </w:pPr>
      <w:r>
        <w:rPr>
          <w:rFonts w:hint="eastAsia" w:ascii="宋体" w:hAnsi="宋体" w:eastAsia="宋体" w:cstheme="minorEastAsia"/>
          <w:sz w:val="24"/>
          <w:szCs w:val="24"/>
        </w:rPr>
        <w:t>2.英语六级口语考试（CET-SET6）考试时间：11月</w:t>
      </w:r>
      <w:r>
        <w:rPr>
          <w:rFonts w:hint="eastAsia" w:ascii="宋体" w:hAnsi="宋体" w:eastAsia="宋体" w:cstheme="minorEastAsia"/>
          <w:sz w:val="24"/>
          <w:szCs w:val="24"/>
          <w:lang w:val="en-US" w:eastAsia="zh-CN"/>
        </w:rPr>
        <w:t>24</w:t>
      </w:r>
      <w:r>
        <w:rPr>
          <w:rFonts w:hint="eastAsia" w:ascii="宋体" w:hAnsi="宋体" w:eastAsia="宋体" w:cstheme="minorEastAsia"/>
          <w:sz w:val="24"/>
          <w:szCs w:val="24"/>
        </w:rPr>
        <w:t>日（S1</w:t>
      </w:r>
      <w:r>
        <w:rPr>
          <w:rFonts w:hint="eastAsia" w:ascii="宋体" w:hAnsi="宋体" w:eastAsia="宋体" w:cstheme="minorEastAsia"/>
          <w:sz w:val="24"/>
          <w:szCs w:val="24"/>
          <w:lang w:val="en-US" w:eastAsia="zh-CN"/>
        </w:rPr>
        <w:t>9</w:t>
      </w:r>
      <w:r>
        <w:rPr>
          <w:rFonts w:hint="eastAsia" w:ascii="宋体" w:hAnsi="宋体" w:eastAsia="宋体" w:cstheme="minorEastAsia"/>
          <w:sz w:val="24"/>
          <w:szCs w:val="24"/>
        </w:rPr>
        <w:t>4次）。</w:t>
      </w:r>
    </w:p>
    <w:p>
      <w:pPr>
        <w:spacing w:line="400" w:lineRule="exact"/>
        <w:ind w:firstLine="420"/>
        <w:rPr>
          <w:rFonts w:ascii="宋体" w:hAnsi="宋体" w:eastAsia="宋体" w:cstheme="minorEastAsia"/>
          <w:sz w:val="24"/>
          <w:szCs w:val="24"/>
        </w:rPr>
      </w:pPr>
      <w:r>
        <w:rPr>
          <w:rFonts w:hint="eastAsia" w:ascii="宋体" w:hAnsi="宋体" w:eastAsia="宋体" w:cstheme="minorEastAsia"/>
          <w:sz w:val="24"/>
          <w:szCs w:val="24"/>
        </w:rPr>
        <w:t>具体场次安排如下：</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2245"/>
        <w:gridCol w:w="1903"/>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6" w:type="dxa"/>
            <w:gridSpan w:val="2"/>
            <w:shd w:val="pct10" w:color="auto" w:fill="auto"/>
          </w:tcPr>
          <w:p>
            <w:pPr>
              <w:pStyle w:val="15"/>
              <w:spacing w:line="400" w:lineRule="exact"/>
              <w:ind w:firstLine="0" w:firstLineChars="0"/>
              <w:jc w:val="center"/>
              <w:rPr>
                <w:rFonts w:ascii="宋体" w:hAnsi="宋体"/>
                <w:b/>
                <w:sz w:val="24"/>
                <w:szCs w:val="24"/>
              </w:rPr>
            </w:pPr>
            <w:r>
              <w:rPr>
                <w:rFonts w:hint="eastAsia" w:ascii="宋体" w:hAnsi="宋体"/>
                <w:b/>
                <w:sz w:val="24"/>
                <w:szCs w:val="24"/>
              </w:rPr>
              <w:t>上午</w:t>
            </w:r>
          </w:p>
        </w:tc>
        <w:tc>
          <w:tcPr>
            <w:tcW w:w="4080" w:type="dxa"/>
            <w:gridSpan w:val="2"/>
            <w:shd w:val="pct10" w:color="auto" w:fill="auto"/>
          </w:tcPr>
          <w:p>
            <w:pPr>
              <w:pStyle w:val="15"/>
              <w:spacing w:line="400" w:lineRule="exact"/>
              <w:ind w:firstLine="0" w:firstLineChars="0"/>
              <w:jc w:val="center"/>
              <w:rPr>
                <w:rFonts w:ascii="宋体" w:hAnsi="宋体"/>
                <w:b/>
                <w:sz w:val="24"/>
                <w:szCs w:val="24"/>
              </w:rPr>
            </w:pPr>
            <w:r>
              <w:rPr>
                <w:rFonts w:hint="eastAsia" w:ascii="宋体" w:hAnsi="宋体"/>
                <w:b/>
                <w:sz w:val="24"/>
                <w:szCs w:val="24"/>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场次（代码）</w:t>
            </w:r>
          </w:p>
        </w:tc>
        <w:tc>
          <w:tcPr>
            <w:tcW w:w="224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时间</w:t>
            </w:r>
          </w:p>
        </w:tc>
        <w:tc>
          <w:tcPr>
            <w:tcW w:w="1903"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场次（代码）</w:t>
            </w:r>
          </w:p>
        </w:tc>
        <w:tc>
          <w:tcPr>
            <w:tcW w:w="2177"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场次1</w:t>
            </w:r>
          </w:p>
        </w:tc>
        <w:tc>
          <w:tcPr>
            <w:tcW w:w="224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8:30-9:00</w:t>
            </w:r>
          </w:p>
        </w:tc>
        <w:tc>
          <w:tcPr>
            <w:tcW w:w="1903"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场次6</w:t>
            </w:r>
          </w:p>
        </w:tc>
        <w:tc>
          <w:tcPr>
            <w:tcW w:w="2177"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13:30-14:00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场次2</w:t>
            </w:r>
          </w:p>
        </w:tc>
        <w:tc>
          <w:tcPr>
            <w:tcW w:w="224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9:15-9:45</w:t>
            </w:r>
          </w:p>
        </w:tc>
        <w:tc>
          <w:tcPr>
            <w:tcW w:w="1903"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场次7</w:t>
            </w:r>
          </w:p>
        </w:tc>
        <w:tc>
          <w:tcPr>
            <w:tcW w:w="2177"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14:15-14:45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场次3</w:t>
            </w:r>
          </w:p>
        </w:tc>
        <w:tc>
          <w:tcPr>
            <w:tcW w:w="224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10:00-10:30</w:t>
            </w:r>
          </w:p>
        </w:tc>
        <w:tc>
          <w:tcPr>
            <w:tcW w:w="1903"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场次8</w:t>
            </w:r>
          </w:p>
        </w:tc>
        <w:tc>
          <w:tcPr>
            <w:tcW w:w="2177"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15:00-15:30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场次4</w:t>
            </w:r>
          </w:p>
        </w:tc>
        <w:tc>
          <w:tcPr>
            <w:tcW w:w="224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10:45-11:15</w:t>
            </w:r>
          </w:p>
        </w:tc>
        <w:tc>
          <w:tcPr>
            <w:tcW w:w="1903"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场次9</w:t>
            </w:r>
          </w:p>
        </w:tc>
        <w:tc>
          <w:tcPr>
            <w:tcW w:w="2177"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15:45-16:15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场次5</w:t>
            </w:r>
          </w:p>
        </w:tc>
        <w:tc>
          <w:tcPr>
            <w:tcW w:w="224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11:30-12:00</w:t>
            </w:r>
          </w:p>
        </w:tc>
        <w:tc>
          <w:tcPr>
            <w:tcW w:w="1903"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场次10</w:t>
            </w:r>
          </w:p>
        </w:tc>
        <w:tc>
          <w:tcPr>
            <w:tcW w:w="2177"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16:30-17:00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备用场（</w:t>
            </w:r>
            <w:r>
              <w:rPr>
                <w:rFonts w:hint="eastAsia" w:ascii="宋体" w:hAnsi="宋体" w:eastAsia="宋体"/>
                <w:sz w:val="24"/>
                <w:szCs w:val="24"/>
              </w:rPr>
              <w:t>21</w:t>
            </w:r>
            <w:r>
              <w:rPr>
                <w:rFonts w:hint="eastAsia" w:ascii="宋体" w:hAnsi="宋体" w:eastAsia="宋体"/>
                <w:color w:val="000000"/>
                <w:sz w:val="24"/>
                <w:szCs w:val="24"/>
              </w:rPr>
              <w:t>）</w:t>
            </w:r>
          </w:p>
        </w:tc>
        <w:tc>
          <w:tcPr>
            <w:tcW w:w="224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12:15-12:45</w:t>
            </w:r>
          </w:p>
        </w:tc>
        <w:tc>
          <w:tcPr>
            <w:tcW w:w="1903"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场次11</w:t>
            </w:r>
          </w:p>
        </w:tc>
        <w:tc>
          <w:tcPr>
            <w:tcW w:w="2177"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17:15-17:45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w:t>
            </w:r>
          </w:p>
        </w:tc>
        <w:tc>
          <w:tcPr>
            <w:tcW w:w="224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w:t>
            </w:r>
          </w:p>
        </w:tc>
        <w:tc>
          <w:tcPr>
            <w:tcW w:w="1903"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备用场（22）</w:t>
            </w:r>
          </w:p>
        </w:tc>
        <w:tc>
          <w:tcPr>
            <w:tcW w:w="2177"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18:00-18:30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w:t>
            </w:r>
          </w:p>
        </w:tc>
        <w:tc>
          <w:tcPr>
            <w:tcW w:w="2245"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w:t>
            </w:r>
          </w:p>
        </w:tc>
        <w:tc>
          <w:tcPr>
            <w:tcW w:w="1903"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备用场（23）</w:t>
            </w:r>
          </w:p>
        </w:tc>
        <w:tc>
          <w:tcPr>
            <w:tcW w:w="2177"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18:45-19:15</w:t>
            </w:r>
          </w:p>
        </w:tc>
      </w:tr>
    </w:tbl>
    <w:p>
      <w:pPr>
        <w:spacing w:line="400" w:lineRule="exact"/>
        <w:rPr>
          <w:rFonts w:ascii="宋体" w:hAnsi="宋体" w:eastAsia="宋体" w:cstheme="minorEastAsia"/>
          <w:sz w:val="24"/>
          <w:szCs w:val="24"/>
        </w:rPr>
      </w:pPr>
    </w:p>
    <w:p>
      <w:pPr>
        <w:spacing w:line="400" w:lineRule="exact"/>
        <w:rPr>
          <w:rFonts w:hint="eastAsia" w:ascii="宋体" w:hAnsi="宋体" w:eastAsia="宋体" w:cstheme="minorEastAsia"/>
          <w:color w:val="000000"/>
          <w:sz w:val="24"/>
          <w:szCs w:val="24"/>
        </w:rPr>
      </w:pPr>
    </w:p>
    <w:p>
      <w:pPr>
        <w:spacing w:line="400" w:lineRule="exact"/>
        <w:ind w:firstLine="480" w:firstLineChars="200"/>
        <w:rPr>
          <w:rFonts w:ascii="宋体" w:hAnsi="宋体" w:eastAsia="宋体" w:cstheme="minorEastAsia"/>
          <w:color w:val="000000"/>
          <w:sz w:val="24"/>
          <w:szCs w:val="24"/>
        </w:rPr>
      </w:pPr>
      <w:r>
        <w:rPr>
          <w:rFonts w:hint="eastAsia" w:ascii="宋体" w:hAnsi="宋体" w:eastAsia="宋体" w:cstheme="minorEastAsia"/>
          <w:color w:val="000000"/>
          <w:sz w:val="24"/>
          <w:szCs w:val="24"/>
        </w:rPr>
        <w:t>二、报名时间及方式</w:t>
      </w:r>
    </w:p>
    <w:p>
      <w:pPr>
        <w:spacing w:line="400" w:lineRule="exact"/>
        <w:ind w:firstLine="420"/>
        <w:rPr>
          <w:rFonts w:ascii="宋体" w:hAnsi="宋体" w:eastAsia="宋体" w:cstheme="minorEastAsia"/>
          <w:b/>
          <w:color w:val="000000"/>
          <w:sz w:val="24"/>
          <w:szCs w:val="24"/>
        </w:rPr>
      </w:pPr>
      <w:r>
        <w:rPr>
          <w:rFonts w:hint="eastAsia" w:ascii="宋体" w:hAnsi="宋体" w:eastAsia="宋体" w:cstheme="minorEastAsia"/>
          <w:color w:val="000000"/>
          <w:sz w:val="24"/>
          <w:szCs w:val="24"/>
        </w:rPr>
        <w:t>（一）CET和CET-SET报名时间</w:t>
      </w:r>
    </w:p>
    <w:p>
      <w:pPr>
        <w:spacing w:line="400" w:lineRule="exact"/>
        <w:ind w:firstLine="420"/>
        <w:rPr>
          <w:rFonts w:ascii="宋体" w:hAnsi="宋体" w:eastAsia="宋体" w:cstheme="minorEastAsia"/>
          <w:color w:val="000000"/>
          <w:sz w:val="24"/>
          <w:szCs w:val="24"/>
        </w:rPr>
      </w:pPr>
      <w:r>
        <w:rPr>
          <w:rFonts w:hint="eastAsia" w:ascii="宋体" w:hAnsi="宋体" w:eastAsia="宋体" w:cstheme="minorEastAsia"/>
          <w:color w:val="000000"/>
          <w:sz w:val="24"/>
          <w:szCs w:val="24"/>
        </w:rPr>
        <w:t>CET和CET-SET报名使用全国网上报名系统进行，报名时间为：9月1</w:t>
      </w:r>
      <w:r>
        <w:rPr>
          <w:rFonts w:hint="eastAsia" w:ascii="宋体" w:hAnsi="宋体" w:eastAsia="宋体" w:cstheme="minorEastAsia"/>
          <w:color w:val="000000"/>
          <w:sz w:val="24"/>
          <w:szCs w:val="24"/>
          <w:lang w:val="en-US" w:eastAsia="zh-CN"/>
        </w:rPr>
        <w:t>8</w:t>
      </w:r>
      <w:r>
        <w:rPr>
          <w:rFonts w:hint="eastAsia" w:ascii="宋体" w:hAnsi="宋体" w:eastAsia="宋体" w:cstheme="minorEastAsia"/>
          <w:color w:val="000000"/>
          <w:sz w:val="24"/>
          <w:szCs w:val="24"/>
        </w:rPr>
        <w:t>日1</w:t>
      </w:r>
      <w:r>
        <w:rPr>
          <w:rFonts w:hint="eastAsia" w:ascii="宋体" w:hAnsi="宋体" w:eastAsia="宋体" w:cstheme="minorEastAsia"/>
          <w:color w:val="000000"/>
          <w:sz w:val="24"/>
          <w:szCs w:val="24"/>
          <w:lang w:val="en-US" w:eastAsia="zh-CN"/>
        </w:rPr>
        <w:t>2</w:t>
      </w:r>
      <w:r>
        <w:rPr>
          <w:rFonts w:hint="eastAsia" w:ascii="宋体" w:hAnsi="宋体" w:eastAsia="宋体" w:cstheme="minorEastAsia"/>
          <w:color w:val="000000"/>
          <w:sz w:val="24"/>
          <w:szCs w:val="24"/>
        </w:rPr>
        <w:t>:</w:t>
      </w:r>
      <w:r>
        <w:rPr>
          <w:rFonts w:hint="eastAsia" w:ascii="宋体" w:hAnsi="宋体" w:eastAsia="宋体" w:cstheme="minorEastAsia"/>
          <w:color w:val="000000"/>
          <w:sz w:val="24"/>
          <w:szCs w:val="24"/>
          <w:lang w:val="en-US" w:eastAsia="zh-CN"/>
        </w:rPr>
        <w:t>0</w:t>
      </w:r>
      <w:r>
        <w:rPr>
          <w:rFonts w:hint="eastAsia" w:ascii="宋体" w:hAnsi="宋体" w:eastAsia="宋体" w:cstheme="minorEastAsia"/>
          <w:color w:val="000000"/>
          <w:sz w:val="24"/>
          <w:szCs w:val="24"/>
        </w:rPr>
        <w:t>0至9月</w:t>
      </w:r>
      <w:r>
        <w:rPr>
          <w:rFonts w:hint="eastAsia" w:ascii="宋体" w:hAnsi="宋体" w:eastAsia="宋体" w:cstheme="minorEastAsia"/>
          <w:color w:val="000000"/>
          <w:sz w:val="24"/>
          <w:szCs w:val="24"/>
          <w:lang w:val="en-US" w:eastAsia="zh-CN"/>
        </w:rPr>
        <w:t>28</w:t>
      </w:r>
      <w:r>
        <w:rPr>
          <w:rFonts w:hint="eastAsia" w:ascii="宋体" w:hAnsi="宋体" w:eastAsia="宋体" w:cstheme="minorEastAsia"/>
          <w:color w:val="000000"/>
          <w:sz w:val="24"/>
          <w:szCs w:val="24"/>
        </w:rPr>
        <w:t>日</w:t>
      </w:r>
      <w:r>
        <w:rPr>
          <w:rFonts w:hint="eastAsia" w:ascii="宋体" w:hAnsi="宋体" w:eastAsia="宋体" w:cstheme="minorEastAsia"/>
          <w:color w:val="000000"/>
          <w:sz w:val="24"/>
          <w:szCs w:val="24"/>
          <w:lang w:val="en-US" w:eastAsia="zh-CN"/>
        </w:rPr>
        <w:t>8</w:t>
      </w:r>
      <w:r>
        <w:rPr>
          <w:rFonts w:hint="eastAsia" w:ascii="宋体" w:hAnsi="宋体" w:eastAsia="宋体" w:cstheme="minorEastAsia"/>
          <w:color w:val="000000"/>
          <w:sz w:val="24"/>
          <w:szCs w:val="24"/>
        </w:rPr>
        <w:t>:</w:t>
      </w:r>
      <w:r>
        <w:rPr>
          <w:rFonts w:ascii="宋体" w:hAnsi="宋体" w:eastAsia="宋体" w:cstheme="minorEastAsia"/>
          <w:color w:val="000000"/>
          <w:sz w:val="24"/>
          <w:szCs w:val="24"/>
        </w:rPr>
        <w:t>00</w:t>
      </w:r>
      <w:r>
        <w:rPr>
          <w:rFonts w:hint="eastAsia" w:ascii="宋体" w:hAnsi="宋体" w:eastAsia="宋体" w:cstheme="minorEastAsia"/>
          <w:color w:val="000000"/>
          <w:sz w:val="24"/>
          <w:szCs w:val="24"/>
        </w:rPr>
        <w:t>。</w:t>
      </w:r>
    </w:p>
    <w:p>
      <w:pPr>
        <w:spacing w:line="400" w:lineRule="exact"/>
        <w:ind w:firstLine="420"/>
        <w:rPr>
          <w:rFonts w:ascii="宋体" w:hAnsi="宋体" w:eastAsia="宋体" w:cstheme="minorEastAsia"/>
          <w:color w:val="000000"/>
          <w:sz w:val="24"/>
          <w:szCs w:val="24"/>
        </w:rPr>
      </w:pPr>
      <w:r>
        <w:rPr>
          <w:rFonts w:hint="eastAsia" w:ascii="宋体" w:hAnsi="宋体" w:eastAsia="宋体" w:cstheme="minorEastAsia"/>
          <w:color w:val="000000"/>
          <w:sz w:val="24"/>
          <w:szCs w:val="24"/>
        </w:rPr>
        <w:t>其中CET-SET报名工作分两个时间段进行。第一阶段：9月1</w:t>
      </w:r>
      <w:r>
        <w:rPr>
          <w:rFonts w:hint="eastAsia" w:ascii="宋体" w:hAnsi="宋体" w:eastAsia="宋体" w:cstheme="minorEastAsia"/>
          <w:color w:val="000000"/>
          <w:sz w:val="24"/>
          <w:szCs w:val="24"/>
          <w:lang w:val="en-US" w:eastAsia="zh-CN"/>
        </w:rPr>
        <w:t>8</w:t>
      </w:r>
      <w:r>
        <w:rPr>
          <w:rFonts w:hint="eastAsia" w:ascii="宋体" w:hAnsi="宋体" w:eastAsia="宋体" w:cstheme="minorEastAsia"/>
          <w:color w:val="000000"/>
          <w:sz w:val="24"/>
          <w:szCs w:val="24"/>
        </w:rPr>
        <w:t>日1</w:t>
      </w:r>
      <w:r>
        <w:rPr>
          <w:rFonts w:hint="eastAsia" w:ascii="宋体" w:hAnsi="宋体" w:eastAsia="宋体" w:cstheme="minorEastAsia"/>
          <w:color w:val="000000"/>
          <w:sz w:val="24"/>
          <w:szCs w:val="24"/>
          <w:lang w:val="en-US" w:eastAsia="zh-CN"/>
        </w:rPr>
        <w:t>2</w:t>
      </w:r>
      <w:r>
        <w:rPr>
          <w:rFonts w:hint="eastAsia" w:ascii="宋体" w:hAnsi="宋体" w:eastAsia="宋体" w:cstheme="minorEastAsia"/>
          <w:color w:val="000000"/>
          <w:sz w:val="24"/>
          <w:szCs w:val="24"/>
        </w:rPr>
        <w:t>:</w:t>
      </w:r>
      <w:r>
        <w:rPr>
          <w:rFonts w:hint="eastAsia" w:ascii="宋体" w:hAnsi="宋体" w:eastAsia="宋体" w:cstheme="minorEastAsia"/>
          <w:color w:val="000000"/>
          <w:sz w:val="24"/>
          <w:szCs w:val="24"/>
          <w:lang w:val="en-US" w:eastAsia="zh-CN"/>
        </w:rPr>
        <w:t>0</w:t>
      </w:r>
      <w:r>
        <w:rPr>
          <w:rFonts w:hint="eastAsia" w:ascii="宋体" w:hAnsi="宋体" w:eastAsia="宋体" w:cstheme="minorEastAsia"/>
          <w:color w:val="000000"/>
          <w:sz w:val="24"/>
          <w:szCs w:val="24"/>
        </w:rPr>
        <w:t>0至</w:t>
      </w:r>
      <w:r>
        <w:rPr>
          <w:rFonts w:ascii="宋体" w:hAnsi="宋体" w:eastAsia="宋体" w:cstheme="minorEastAsia"/>
          <w:color w:val="000000"/>
          <w:sz w:val="24"/>
          <w:szCs w:val="24"/>
        </w:rPr>
        <w:t>9</w:t>
      </w:r>
      <w:r>
        <w:rPr>
          <w:rFonts w:hint="eastAsia" w:ascii="宋体" w:hAnsi="宋体" w:eastAsia="宋体" w:cstheme="minorEastAsia"/>
          <w:color w:val="000000"/>
          <w:sz w:val="24"/>
          <w:szCs w:val="24"/>
        </w:rPr>
        <w:t>月</w:t>
      </w:r>
      <w:r>
        <w:rPr>
          <w:rFonts w:ascii="宋体" w:hAnsi="宋体" w:eastAsia="宋体" w:cstheme="minorEastAsia"/>
          <w:color w:val="000000"/>
          <w:sz w:val="24"/>
          <w:szCs w:val="24"/>
        </w:rPr>
        <w:t>20</w:t>
      </w:r>
      <w:r>
        <w:rPr>
          <w:rFonts w:hint="eastAsia" w:ascii="宋体" w:hAnsi="宋体" w:eastAsia="宋体" w:cstheme="minorEastAsia"/>
          <w:color w:val="000000"/>
          <w:sz w:val="24"/>
          <w:szCs w:val="24"/>
        </w:rPr>
        <w:t>日12</w:t>
      </w:r>
      <w:r>
        <w:rPr>
          <w:rFonts w:ascii="宋体" w:hAnsi="宋体" w:eastAsia="宋体" w:cstheme="minorEastAsia"/>
          <w:color w:val="000000"/>
          <w:sz w:val="24"/>
          <w:szCs w:val="24"/>
        </w:rPr>
        <w:t>:00</w:t>
      </w:r>
      <w:r>
        <w:rPr>
          <w:rFonts w:hint="eastAsia" w:ascii="宋体" w:hAnsi="宋体" w:eastAsia="宋体" w:cstheme="minorEastAsia"/>
          <w:color w:val="000000"/>
          <w:sz w:val="24"/>
          <w:szCs w:val="24"/>
        </w:rPr>
        <w:t>为广西大学、广西民族大学、广西师范大学</w:t>
      </w:r>
      <w:r>
        <w:rPr>
          <w:rFonts w:hint="eastAsia" w:ascii="宋体" w:hAnsi="宋体" w:eastAsia="宋体" w:cstheme="minorEastAsia"/>
          <w:color w:val="000000"/>
          <w:sz w:val="24"/>
          <w:szCs w:val="24"/>
          <w:lang w:eastAsia="zh-CN"/>
        </w:rPr>
        <w:t>、玉林师范学院</w:t>
      </w:r>
      <w:r>
        <w:rPr>
          <w:rFonts w:hint="eastAsia" w:ascii="宋体" w:hAnsi="宋体" w:eastAsia="宋体" w:cstheme="minorEastAsia"/>
          <w:color w:val="000000"/>
          <w:sz w:val="24"/>
          <w:szCs w:val="24"/>
        </w:rPr>
        <w:t>和</w:t>
      </w:r>
      <w:r>
        <w:rPr>
          <w:rFonts w:hint="eastAsia" w:ascii="宋体" w:hAnsi="宋体" w:eastAsia="宋体" w:cstheme="minorEastAsia"/>
          <w:color w:val="000000"/>
          <w:sz w:val="24"/>
          <w:szCs w:val="24"/>
          <w:lang w:eastAsia="zh-CN"/>
        </w:rPr>
        <w:t>北部湾大学等</w:t>
      </w:r>
      <w:r>
        <w:rPr>
          <w:rFonts w:hint="eastAsia" w:ascii="宋体" w:hAnsi="宋体" w:eastAsia="宋体" w:cstheme="minorEastAsia"/>
          <w:color w:val="000000"/>
          <w:sz w:val="24"/>
          <w:szCs w:val="24"/>
          <w:lang w:val="en-US" w:eastAsia="zh-CN"/>
        </w:rPr>
        <w:t>五所口试考点高校的考生进行笔试和口试报名，且口试仅接受本校考生报名</w:t>
      </w:r>
      <w:r>
        <w:rPr>
          <w:rFonts w:hint="eastAsia" w:ascii="宋体" w:hAnsi="宋体" w:eastAsia="宋体" w:cstheme="minorEastAsia"/>
          <w:color w:val="000000"/>
          <w:sz w:val="24"/>
          <w:szCs w:val="24"/>
        </w:rPr>
        <w:t>；第二阶段：</w:t>
      </w:r>
      <w:r>
        <w:rPr>
          <w:rFonts w:ascii="宋体" w:hAnsi="宋体" w:eastAsia="宋体" w:cstheme="minorEastAsia"/>
          <w:color w:val="000000"/>
          <w:sz w:val="24"/>
          <w:szCs w:val="24"/>
        </w:rPr>
        <w:t>9</w:t>
      </w:r>
      <w:r>
        <w:rPr>
          <w:rFonts w:hint="eastAsia" w:ascii="宋体" w:hAnsi="宋体" w:eastAsia="宋体" w:cstheme="minorEastAsia"/>
          <w:color w:val="000000"/>
          <w:sz w:val="24"/>
          <w:szCs w:val="24"/>
        </w:rPr>
        <w:t>月</w:t>
      </w:r>
      <w:r>
        <w:rPr>
          <w:rFonts w:ascii="宋体" w:hAnsi="宋体" w:eastAsia="宋体" w:cstheme="minorEastAsia"/>
          <w:color w:val="000000"/>
          <w:sz w:val="24"/>
          <w:szCs w:val="24"/>
        </w:rPr>
        <w:t>20</w:t>
      </w:r>
      <w:r>
        <w:rPr>
          <w:rFonts w:hint="eastAsia" w:ascii="宋体" w:hAnsi="宋体" w:eastAsia="宋体" w:cstheme="minorEastAsia"/>
          <w:color w:val="000000"/>
          <w:sz w:val="24"/>
          <w:szCs w:val="24"/>
        </w:rPr>
        <w:t>日12:</w:t>
      </w:r>
      <w:r>
        <w:rPr>
          <w:rFonts w:ascii="宋体" w:hAnsi="宋体" w:eastAsia="宋体" w:cstheme="minorEastAsia"/>
          <w:color w:val="000000"/>
          <w:sz w:val="24"/>
          <w:szCs w:val="24"/>
        </w:rPr>
        <w:t>00</w:t>
      </w:r>
      <w:r>
        <w:rPr>
          <w:rFonts w:hint="eastAsia" w:ascii="宋体" w:hAnsi="宋体" w:eastAsia="宋体" w:cstheme="minorEastAsia"/>
          <w:color w:val="000000"/>
          <w:sz w:val="24"/>
          <w:szCs w:val="24"/>
        </w:rPr>
        <w:t>至</w:t>
      </w:r>
      <w:r>
        <w:rPr>
          <w:rFonts w:ascii="宋体" w:hAnsi="宋体" w:eastAsia="宋体" w:cstheme="minorEastAsia"/>
          <w:color w:val="000000"/>
          <w:sz w:val="24"/>
          <w:szCs w:val="24"/>
        </w:rPr>
        <w:t>9</w:t>
      </w:r>
      <w:r>
        <w:rPr>
          <w:rFonts w:hint="eastAsia" w:ascii="宋体" w:hAnsi="宋体" w:eastAsia="宋体" w:cstheme="minorEastAsia"/>
          <w:color w:val="000000"/>
          <w:sz w:val="24"/>
          <w:szCs w:val="24"/>
        </w:rPr>
        <w:t>月</w:t>
      </w:r>
      <w:r>
        <w:rPr>
          <w:rFonts w:hint="eastAsia" w:ascii="宋体" w:hAnsi="宋体" w:eastAsia="宋体" w:cstheme="minorEastAsia"/>
          <w:color w:val="000000"/>
          <w:sz w:val="24"/>
          <w:szCs w:val="24"/>
          <w:lang w:val="en-US" w:eastAsia="zh-CN"/>
        </w:rPr>
        <w:t>28</w:t>
      </w:r>
      <w:r>
        <w:rPr>
          <w:rFonts w:hint="eastAsia" w:ascii="宋体" w:hAnsi="宋体" w:eastAsia="宋体" w:cstheme="minorEastAsia"/>
          <w:color w:val="000000"/>
          <w:sz w:val="24"/>
          <w:szCs w:val="24"/>
        </w:rPr>
        <w:t>日</w:t>
      </w:r>
      <w:r>
        <w:rPr>
          <w:rFonts w:hint="eastAsia" w:ascii="宋体" w:hAnsi="宋体" w:eastAsia="宋体" w:cstheme="minorEastAsia"/>
          <w:color w:val="000000"/>
          <w:sz w:val="24"/>
          <w:szCs w:val="24"/>
          <w:lang w:val="en-US" w:eastAsia="zh-CN"/>
        </w:rPr>
        <w:t>8</w:t>
      </w:r>
      <w:r>
        <w:rPr>
          <w:rFonts w:hint="eastAsia" w:ascii="宋体" w:hAnsi="宋体" w:eastAsia="宋体" w:cstheme="minorEastAsia"/>
          <w:color w:val="000000"/>
          <w:sz w:val="24"/>
          <w:szCs w:val="24"/>
        </w:rPr>
        <w:t>:</w:t>
      </w:r>
      <w:r>
        <w:rPr>
          <w:rFonts w:ascii="宋体" w:hAnsi="宋体" w:eastAsia="宋体" w:cstheme="minorEastAsia"/>
          <w:color w:val="000000"/>
          <w:sz w:val="24"/>
          <w:szCs w:val="24"/>
        </w:rPr>
        <w:t>00</w:t>
      </w:r>
      <w:r>
        <w:rPr>
          <w:rFonts w:hint="eastAsia" w:ascii="宋体" w:hAnsi="宋体" w:eastAsia="宋体" w:cstheme="minorEastAsia"/>
          <w:color w:val="000000"/>
          <w:sz w:val="24"/>
          <w:szCs w:val="24"/>
        </w:rPr>
        <w:t>为全区所有高校考生报名时间。</w:t>
      </w:r>
    </w:p>
    <w:p>
      <w:pPr>
        <w:keepNext w:val="0"/>
        <w:keepLines w:val="0"/>
        <w:widowControl/>
        <w:suppressLineNumbers w:val="0"/>
        <w:ind w:firstLine="480" w:firstLineChars="200"/>
        <w:jc w:val="left"/>
        <w:rPr>
          <w:rFonts w:ascii="宋体" w:hAnsi="宋体" w:eastAsia="宋体" w:cstheme="minorEastAsia"/>
          <w:color w:val="000000"/>
          <w:sz w:val="24"/>
          <w:szCs w:val="24"/>
        </w:rPr>
      </w:pPr>
      <w:r>
        <w:rPr>
          <w:rFonts w:hint="eastAsia" w:ascii="宋体" w:hAnsi="宋体" w:eastAsia="宋体" w:cstheme="minorEastAsia"/>
          <w:color w:val="000000"/>
          <w:sz w:val="24"/>
          <w:szCs w:val="24"/>
        </w:rPr>
        <w:t>考生需在规定时间范围内自行登录CET全国网上报名系统（网址</w:t>
      </w:r>
      <w:r>
        <w:rPr>
          <w:rFonts w:hint="eastAsia" w:ascii="宋体" w:hAnsi="宋体" w:eastAsia="宋体" w:cstheme="minorEastAsia"/>
          <w:color w:val="000000"/>
          <w:sz w:val="24"/>
          <w:szCs w:val="24"/>
          <w:lang w:val="en-US" w:eastAsia="zh-CN"/>
        </w:rPr>
        <w:t>http://cet-bm.neea.edu.cn</w:t>
      </w:r>
      <w:r>
        <w:rPr>
          <w:rFonts w:hint="eastAsia" w:ascii="宋体" w:hAnsi="宋体" w:eastAsia="宋体" w:cstheme="minorEastAsia"/>
          <w:color w:val="000000"/>
          <w:sz w:val="24"/>
          <w:szCs w:val="24"/>
        </w:rPr>
        <w:t>）注册用户、查证报名资格、核对个人信息、选择考试语种级别，通过银行卡或支付宝等方式缴费完成后，即报名成功。</w:t>
      </w:r>
    </w:p>
    <w:p>
      <w:pPr>
        <w:spacing w:line="400" w:lineRule="exact"/>
        <w:ind w:firstLine="420"/>
        <w:rPr>
          <w:rFonts w:ascii="宋体" w:hAnsi="宋体" w:eastAsia="宋体" w:cstheme="minorEastAsia"/>
          <w:color w:val="000000"/>
          <w:sz w:val="24"/>
          <w:szCs w:val="24"/>
        </w:rPr>
      </w:pPr>
      <w:r>
        <w:rPr>
          <w:rFonts w:hint="eastAsia" w:ascii="宋体" w:hAnsi="宋体" w:eastAsia="宋体" w:cstheme="minorEastAsia"/>
          <w:color w:val="000000"/>
          <w:sz w:val="24"/>
          <w:szCs w:val="24"/>
        </w:rPr>
        <w:t>报名完成后，考生应按照系统标识的时间自行打印准考证；</w:t>
      </w:r>
    </w:p>
    <w:p>
      <w:pPr>
        <w:numPr>
          <w:ilvl w:val="0"/>
          <w:numId w:val="2"/>
        </w:numPr>
        <w:spacing w:line="400" w:lineRule="exact"/>
        <w:ind w:firstLine="420"/>
        <w:rPr>
          <w:rFonts w:ascii="宋体" w:hAnsi="宋体" w:eastAsia="宋体" w:cstheme="minorEastAsia"/>
          <w:sz w:val="24"/>
          <w:szCs w:val="24"/>
        </w:rPr>
      </w:pPr>
      <w:r>
        <w:rPr>
          <w:rFonts w:hint="eastAsia" w:ascii="宋体" w:hAnsi="宋体" w:eastAsia="宋体" w:cstheme="minorEastAsia"/>
          <w:color w:val="000000"/>
          <w:sz w:val="24"/>
          <w:szCs w:val="24"/>
        </w:rPr>
        <w:t>英语应用能力B级报名时间</w:t>
      </w:r>
    </w:p>
    <w:p>
      <w:pPr>
        <w:spacing w:line="400" w:lineRule="exact"/>
        <w:ind w:firstLine="420"/>
        <w:rPr>
          <w:rFonts w:ascii="宋体" w:hAnsi="宋体" w:eastAsia="宋体" w:cstheme="minorEastAsia"/>
          <w:color w:val="000000"/>
          <w:sz w:val="24"/>
          <w:szCs w:val="24"/>
        </w:rPr>
      </w:pPr>
      <w:r>
        <w:rPr>
          <w:rFonts w:hint="eastAsia" w:ascii="宋体" w:hAnsi="宋体" w:eastAsia="宋体" w:cstheme="minorEastAsia"/>
          <w:color w:val="000000"/>
          <w:sz w:val="24"/>
          <w:szCs w:val="24"/>
        </w:rPr>
        <w:t>英语应用能力B级考试使用我区网上报名系统进行报名，报名时间为9月1</w:t>
      </w:r>
      <w:r>
        <w:rPr>
          <w:rFonts w:hint="eastAsia" w:ascii="宋体" w:hAnsi="宋体" w:eastAsia="宋体" w:cstheme="minorEastAsia"/>
          <w:color w:val="000000"/>
          <w:sz w:val="24"/>
          <w:szCs w:val="24"/>
          <w:lang w:val="en-US" w:eastAsia="zh-CN"/>
        </w:rPr>
        <w:t>8</w:t>
      </w:r>
      <w:r>
        <w:rPr>
          <w:rFonts w:hint="eastAsia" w:ascii="宋体" w:hAnsi="宋体" w:eastAsia="宋体" w:cstheme="minorEastAsia"/>
          <w:color w:val="000000"/>
          <w:sz w:val="24"/>
          <w:szCs w:val="24"/>
        </w:rPr>
        <w:t>日1</w:t>
      </w:r>
      <w:r>
        <w:rPr>
          <w:rFonts w:hint="eastAsia" w:ascii="宋体" w:hAnsi="宋体" w:eastAsia="宋体" w:cstheme="minorEastAsia"/>
          <w:color w:val="000000"/>
          <w:sz w:val="24"/>
          <w:szCs w:val="24"/>
          <w:lang w:val="en-US" w:eastAsia="zh-CN"/>
        </w:rPr>
        <w:t>2</w:t>
      </w:r>
      <w:r>
        <w:rPr>
          <w:rFonts w:hint="eastAsia" w:ascii="宋体" w:hAnsi="宋体" w:eastAsia="宋体" w:cstheme="minorEastAsia"/>
          <w:color w:val="000000"/>
          <w:sz w:val="24"/>
          <w:szCs w:val="24"/>
        </w:rPr>
        <w:t>:</w:t>
      </w:r>
      <w:r>
        <w:rPr>
          <w:rFonts w:hint="eastAsia" w:ascii="宋体" w:hAnsi="宋体" w:eastAsia="宋体" w:cstheme="minorEastAsia"/>
          <w:color w:val="000000"/>
          <w:sz w:val="24"/>
          <w:szCs w:val="24"/>
          <w:lang w:val="en-US" w:eastAsia="zh-CN"/>
        </w:rPr>
        <w:t>0</w:t>
      </w:r>
      <w:r>
        <w:rPr>
          <w:rFonts w:hint="eastAsia" w:ascii="宋体" w:hAnsi="宋体" w:eastAsia="宋体" w:cstheme="minorEastAsia"/>
          <w:color w:val="000000"/>
          <w:sz w:val="24"/>
          <w:szCs w:val="24"/>
        </w:rPr>
        <w:t>0至9月</w:t>
      </w:r>
      <w:r>
        <w:rPr>
          <w:rFonts w:hint="eastAsia" w:ascii="宋体" w:hAnsi="宋体" w:eastAsia="宋体" w:cstheme="minorEastAsia"/>
          <w:color w:val="000000"/>
          <w:sz w:val="24"/>
          <w:szCs w:val="24"/>
          <w:lang w:val="en-US" w:eastAsia="zh-CN"/>
        </w:rPr>
        <w:t>28</w:t>
      </w:r>
      <w:r>
        <w:rPr>
          <w:rFonts w:hint="eastAsia" w:ascii="宋体" w:hAnsi="宋体" w:eastAsia="宋体" w:cstheme="minorEastAsia"/>
          <w:color w:val="000000"/>
          <w:sz w:val="24"/>
          <w:szCs w:val="24"/>
        </w:rPr>
        <w:t>日</w:t>
      </w:r>
      <w:r>
        <w:rPr>
          <w:rFonts w:hint="eastAsia" w:ascii="宋体" w:hAnsi="宋体" w:eastAsia="宋体" w:cstheme="minorEastAsia"/>
          <w:color w:val="000000"/>
          <w:sz w:val="24"/>
          <w:szCs w:val="24"/>
          <w:lang w:val="en-US" w:eastAsia="zh-CN"/>
        </w:rPr>
        <w:t>8:</w:t>
      </w:r>
      <w:r>
        <w:rPr>
          <w:rFonts w:hint="eastAsia" w:ascii="宋体" w:hAnsi="宋体" w:eastAsia="宋体" w:cstheme="minorEastAsia"/>
          <w:color w:val="000000"/>
          <w:sz w:val="24"/>
          <w:szCs w:val="24"/>
        </w:rPr>
        <w:t>00。</w:t>
      </w:r>
    </w:p>
    <w:p>
      <w:pPr>
        <w:keepNext w:val="0"/>
        <w:keepLines w:val="0"/>
        <w:widowControl/>
        <w:suppressLineNumbers w:val="0"/>
        <w:ind w:firstLine="480" w:firstLineChars="200"/>
        <w:jc w:val="left"/>
        <w:rPr>
          <w:rFonts w:ascii="宋体" w:hAnsi="宋体" w:eastAsia="宋体" w:cstheme="minorEastAsia"/>
          <w:color w:val="000000"/>
          <w:sz w:val="24"/>
          <w:szCs w:val="24"/>
        </w:rPr>
      </w:pPr>
      <w:r>
        <w:rPr>
          <w:rFonts w:hint="eastAsia" w:ascii="宋体" w:hAnsi="宋体" w:eastAsia="宋体" w:cstheme="minorEastAsia"/>
          <w:color w:val="000000"/>
          <w:sz w:val="24"/>
          <w:szCs w:val="24"/>
        </w:rPr>
        <w:t>考生需在规定时间范围内自行登录网上报名系统（网址：</w:t>
      </w:r>
      <w:r>
        <w:rPr>
          <w:rFonts w:hint="eastAsia" w:ascii="宋体" w:hAnsi="宋体" w:eastAsia="宋体" w:cstheme="minorEastAsia"/>
          <w:color w:val="000000"/>
          <w:sz w:val="24"/>
          <w:szCs w:val="24"/>
          <w:lang w:val="en-US" w:eastAsia="zh-CN"/>
        </w:rPr>
        <w:t>http://pretco.gxeea.cn:7500</w:t>
      </w:r>
      <w:r>
        <w:rPr>
          <w:rFonts w:hint="eastAsia" w:ascii="宋体" w:hAnsi="宋体" w:eastAsia="宋体" w:cstheme="minorEastAsia"/>
          <w:color w:val="000000"/>
          <w:sz w:val="24"/>
          <w:szCs w:val="24"/>
        </w:rPr>
        <w:t>）注册用户、查证报名资格、核对个人信息，并通过支付宝或微信扫描二维码的方式完成缴费后，即报名成功。</w:t>
      </w:r>
    </w:p>
    <w:p>
      <w:pPr>
        <w:spacing w:line="400" w:lineRule="exact"/>
        <w:ind w:firstLine="420"/>
        <w:rPr>
          <w:rFonts w:ascii="宋体" w:hAnsi="宋体" w:eastAsia="宋体" w:cstheme="minorEastAsia"/>
          <w:b/>
          <w:color w:val="000000"/>
          <w:sz w:val="24"/>
          <w:szCs w:val="24"/>
        </w:rPr>
      </w:pPr>
      <w:r>
        <w:rPr>
          <w:rFonts w:hint="eastAsia" w:ascii="宋体" w:hAnsi="宋体" w:eastAsia="宋体" w:cstheme="minorEastAsia"/>
          <w:b/>
          <w:color w:val="000000"/>
          <w:sz w:val="24"/>
          <w:szCs w:val="24"/>
        </w:rPr>
        <w:t>考生在网上报名过程中，发现学籍信息</w:t>
      </w:r>
      <w:r>
        <w:rPr>
          <w:rFonts w:hint="eastAsia" w:ascii="宋体" w:hAnsi="宋体" w:eastAsia="宋体" w:cstheme="minorEastAsia"/>
          <w:b/>
          <w:color w:val="000000"/>
          <w:sz w:val="24"/>
          <w:szCs w:val="24"/>
          <w:lang w:eastAsia="zh-CN"/>
        </w:rPr>
        <w:t>、</w:t>
      </w:r>
      <w:r>
        <w:rPr>
          <w:rFonts w:hint="eastAsia" w:ascii="宋体" w:hAnsi="宋体" w:eastAsia="宋体" w:cstheme="minorEastAsia"/>
          <w:b/>
          <w:color w:val="000000"/>
          <w:sz w:val="24"/>
          <w:szCs w:val="24"/>
        </w:rPr>
        <w:t>照片信息有误</w:t>
      </w:r>
      <w:r>
        <w:rPr>
          <w:rFonts w:hint="eastAsia" w:ascii="宋体" w:hAnsi="宋体" w:eastAsia="宋体" w:cstheme="minorEastAsia"/>
          <w:b/>
          <w:color w:val="000000"/>
          <w:sz w:val="24"/>
          <w:szCs w:val="24"/>
          <w:lang w:eastAsia="zh-CN"/>
        </w:rPr>
        <w:t>或缺失</w:t>
      </w:r>
      <w:r>
        <w:rPr>
          <w:rFonts w:hint="eastAsia" w:ascii="宋体" w:hAnsi="宋体" w:eastAsia="宋体" w:cstheme="minorEastAsia"/>
          <w:b/>
          <w:color w:val="000000"/>
          <w:sz w:val="24"/>
          <w:szCs w:val="24"/>
        </w:rPr>
        <w:t>，应先将正确信息和照片（以身份证号命名）发送</w:t>
      </w:r>
      <w:r>
        <w:rPr>
          <w:rFonts w:ascii="宋体" w:hAnsi="宋体" w:eastAsia="宋体" w:cstheme="minorEastAsia"/>
          <w:b/>
          <w:color w:val="000000"/>
          <w:sz w:val="24"/>
          <w:szCs w:val="24"/>
        </w:rPr>
        <w:t>jwckwk@mailbox.gxnu.edu.cn</w:t>
      </w:r>
      <w:r>
        <w:rPr>
          <w:rFonts w:hint="eastAsia" w:ascii="宋体" w:hAnsi="宋体" w:eastAsia="宋体" w:cstheme="minorEastAsia"/>
          <w:b/>
          <w:color w:val="000000"/>
          <w:sz w:val="24"/>
          <w:szCs w:val="24"/>
        </w:rPr>
        <w:t>邮箱，并在</w:t>
      </w:r>
      <w:r>
        <w:rPr>
          <w:rFonts w:ascii="宋体" w:hAnsi="宋体" w:eastAsia="宋体" w:cstheme="minorEastAsia"/>
          <w:b/>
          <w:color w:val="000000"/>
          <w:sz w:val="24"/>
          <w:szCs w:val="24"/>
        </w:rPr>
        <w:t>9</w:t>
      </w:r>
      <w:r>
        <w:rPr>
          <w:rFonts w:hint="eastAsia" w:ascii="宋体" w:hAnsi="宋体" w:eastAsia="宋体" w:cstheme="minorEastAsia"/>
          <w:b/>
          <w:color w:val="000000"/>
          <w:sz w:val="24"/>
          <w:szCs w:val="24"/>
        </w:rPr>
        <w:t>月</w:t>
      </w:r>
      <w:r>
        <w:rPr>
          <w:rFonts w:hint="eastAsia" w:ascii="宋体" w:hAnsi="宋体" w:eastAsia="宋体" w:cstheme="minorEastAsia"/>
          <w:b/>
          <w:color w:val="000000"/>
          <w:sz w:val="24"/>
          <w:szCs w:val="24"/>
          <w:lang w:val="en-US" w:eastAsia="zh-CN"/>
        </w:rPr>
        <w:t>25</w:t>
      </w:r>
      <w:r>
        <w:rPr>
          <w:rFonts w:hint="eastAsia" w:ascii="宋体" w:hAnsi="宋体" w:eastAsia="宋体" w:cstheme="minorEastAsia"/>
          <w:b/>
          <w:color w:val="000000"/>
          <w:sz w:val="24"/>
          <w:szCs w:val="24"/>
        </w:rPr>
        <w:t>日前到我校教务处考务科（</w:t>
      </w:r>
      <w:r>
        <w:rPr>
          <w:rFonts w:hint="eastAsia" w:ascii="宋体" w:hAnsi="宋体" w:eastAsia="宋体" w:cstheme="minorEastAsia"/>
          <w:b/>
          <w:color w:val="000000"/>
          <w:sz w:val="24"/>
          <w:szCs w:val="24"/>
          <w:lang w:eastAsia="zh-CN"/>
        </w:rPr>
        <w:t>雁山校区起文楼北楼</w:t>
      </w:r>
      <w:r>
        <w:rPr>
          <w:rFonts w:hint="eastAsia" w:ascii="宋体" w:hAnsi="宋体" w:eastAsia="宋体" w:cstheme="minorEastAsia"/>
          <w:b/>
          <w:color w:val="000000"/>
          <w:sz w:val="24"/>
          <w:szCs w:val="24"/>
          <w:lang w:val="en-US" w:eastAsia="zh-CN"/>
        </w:rPr>
        <w:t>563办公室或</w:t>
      </w:r>
      <w:r>
        <w:rPr>
          <w:rFonts w:hint="eastAsia" w:ascii="宋体" w:hAnsi="宋体" w:eastAsia="宋体" w:cstheme="minorEastAsia"/>
          <w:b/>
          <w:color w:val="000000"/>
          <w:sz w:val="24"/>
          <w:szCs w:val="24"/>
        </w:rPr>
        <w:t>育才校区</w:t>
      </w:r>
      <w:r>
        <w:rPr>
          <w:rFonts w:hint="eastAsia" w:ascii="宋体" w:hAnsi="宋体" w:eastAsia="宋体" w:cstheme="minorEastAsia"/>
          <w:b/>
          <w:color w:val="000000"/>
          <w:sz w:val="24"/>
          <w:szCs w:val="24"/>
          <w:lang w:eastAsia="zh-CN"/>
        </w:rPr>
        <w:t>招办</w:t>
      </w:r>
      <w:r>
        <w:rPr>
          <w:rFonts w:hint="eastAsia" w:ascii="宋体" w:hAnsi="宋体" w:eastAsia="宋体" w:cstheme="minorEastAsia"/>
          <w:b/>
          <w:color w:val="000000"/>
          <w:sz w:val="24"/>
          <w:szCs w:val="24"/>
        </w:rPr>
        <w:t>楼</w:t>
      </w:r>
      <w:r>
        <w:rPr>
          <w:rFonts w:hint="eastAsia" w:ascii="宋体" w:hAnsi="宋体" w:eastAsia="宋体" w:cstheme="minorEastAsia"/>
          <w:b/>
          <w:color w:val="000000"/>
          <w:sz w:val="24"/>
          <w:szCs w:val="24"/>
          <w:lang w:val="en-US" w:eastAsia="zh-CN"/>
        </w:rPr>
        <w:t>209</w:t>
      </w:r>
      <w:r>
        <w:rPr>
          <w:rFonts w:hint="eastAsia" w:ascii="宋体" w:hAnsi="宋体" w:eastAsia="宋体" w:cstheme="minorEastAsia"/>
          <w:b/>
          <w:color w:val="000000"/>
          <w:sz w:val="24"/>
          <w:szCs w:val="24"/>
        </w:rPr>
        <w:t>办公室）办理</w:t>
      </w:r>
      <w:r>
        <w:rPr>
          <w:rFonts w:hint="eastAsia" w:ascii="宋体" w:hAnsi="宋体" w:eastAsia="宋体" w:cstheme="minorEastAsia"/>
          <w:b/>
          <w:color w:val="000000"/>
          <w:sz w:val="24"/>
          <w:szCs w:val="24"/>
          <w:lang w:eastAsia="zh-CN"/>
        </w:rPr>
        <w:t>登记及</w:t>
      </w:r>
      <w:r>
        <w:rPr>
          <w:rFonts w:hint="eastAsia" w:ascii="宋体" w:hAnsi="宋体" w:eastAsia="宋体" w:cstheme="minorEastAsia"/>
          <w:b/>
          <w:color w:val="000000"/>
          <w:sz w:val="24"/>
          <w:szCs w:val="24"/>
        </w:rPr>
        <w:t>修改相关事宜。</w:t>
      </w:r>
    </w:p>
    <w:p>
      <w:pPr>
        <w:spacing w:line="400" w:lineRule="exact"/>
        <w:rPr>
          <w:rFonts w:ascii="宋体" w:hAnsi="宋体" w:eastAsia="宋体" w:cstheme="minorEastAsia"/>
          <w:sz w:val="24"/>
          <w:szCs w:val="24"/>
        </w:rPr>
      </w:pPr>
    </w:p>
    <w:p>
      <w:pPr>
        <w:spacing w:line="400" w:lineRule="exact"/>
        <w:ind w:firstLine="480" w:firstLineChars="200"/>
        <w:rPr>
          <w:rFonts w:ascii="宋体" w:hAnsi="宋体" w:eastAsia="宋体" w:cstheme="minorEastAsia"/>
          <w:color w:val="000000"/>
          <w:sz w:val="24"/>
          <w:szCs w:val="24"/>
        </w:rPr>
      </w:pPr>
      <w:r>
        <w:rPr>
          <w:rFonts w:hint="eastAsia" w:ascii="宋体" w:hAnsi="宋体" w:eastAsia="宋体" w:cstheme="minorEastAsia"/>
          <w:color w:val="000000"/>
          <w:sz w:val="24"/>
          <w:szCs w:val="24"/>
        </w:rPr>
        <w:t>三、报名资格</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（一）CET4的报考资格</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符合下列条件之一即可报考：</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1.取得高校英语应用能力考试合格证书，并修完大学英语四级课程的全日制普通高等院校专科在校生、全日制成人高等院校专科在校生。</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2.修完大学英语四级课程的全日制普通高等院校本科在校生、全日制成人高等院校本科在校生、在籍研究生。</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（二）CET6的报考资格</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修完大学英语六级课程且CET4成绩达到425分（含425分）以上的全日制普通高等院校在校生（专科和本科）、全日制成人高等院校在校生（专科和本科）、在籍研究生。</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（三）CET-SET的报考资格</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完成对应级别笔试科目报考的考生。即完成本次CET4笔试报名后可报考CET-SET4，完成本次CET6笔试报名后可报考CET-SET6</w:t>
      </w:r>
      <w:r>
        <w:rPr>
          <w:rFonts w:hint="eastAsia" w:ascii="宋体" w:hAnsi="宋体" w:eastAsia="宋体" w:cstheme="minorEastAsia"/>
          <w:color w:val="000000"/>
          <w:sz w:val="24"/>
          <w:szCs w:val="24"/>
          <w:lang w:eastAsia="zh-CN"/>
        </w:rPr>
        <w:t>。</w:t>
      </w:r>
      <w:r>
        <w:rPr>
          <w:rFonts w:hint="eastAsia" w:ascii="宋体" w:hAnsi="宋体" w:eastAsia="宋体" w:cstheme="minorEastAsia"/>
          <w:color w:val="000000"/>
          <w:sz w:val="24"/>
          <w:szCs w:val="24"/>
          <w:lang w:val="en-US" w:eastAsia="zh-CN"/>
        </w:rPr>
        <w:t xml:space="preserve">符合报考条件的 CET-SET 考生可任意选择口试考点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theme="minorEastAsia"/>
          <w:color w:val="000000"/>
          <w:sz w:val="24"/>
          <w:szCs w:val="24"/>
        </w:rPr>
      </w:pPr>
      <w:r>
        <w:rPr>
          <w:rFonts w:hint="eastAsia" w:ascii="宋体" w:hAnsi="宋体" w:eastAsia="宋体" w:cstheme="minorEastAsia"/>
          <w:color w:val="000000"/>
          <w:sz w:val="24"/>
          <w:szCs w:val="24"/>
          <w:lang w:val="en-US" w:eastAsia="zh-CN"/>
        </w:rPr>
        <w:t>高校报名。</w:t>
      </w:r>
    </w:p>
    <w:p>
      <w:pPr>
        <w:spacing w:line="400" w:lineRule="exact"/>
        <w:rPr>
          <w:rFonts w:ascii="宋体" w:hAnsi="宋体" w:eastAsia="宋体" w:cstheme="minorEastAsia"/>
          <w:color w:val="000000"/>
          <w:sz w:val="24"/>
          <w:szCs w:val="24"/>
        </w:rPr>
      </w:pP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（四）英语应用能力B级考试的报考资格</w:t>
      </w:r>
    </w:p>
    <w:p>
      <w:pPr>
        <w:spacing w:line="400" w:lineRule="exact"/>
        <w:rPr>
          <w:rFonts w:ascii="宋体" w:hAnsi="宋体" w:eastAsia="宋体" w:cstheme="minorEastAsia"/>
          <w:color w:val="000000"/>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修完高校英语应用能力规定课程内容的全日制普通高等院校专科在校生、全日制成人高等院校专科在校生。</w:t>
      </w:r>
    </w:p>
    <w:p>
      <w:pPr>
        <w:spacing w:line="400" w:lineRule="exact"/>
        <w:rPr>
          <w:rFonts w:ascii="宋体" w:hAnsi="宋体" w:eastAsia="宋体" w:cstheme="minorEastAsia"/>
          <w:sz w:val="24"/>
          <w:szCs w:val="24"/>
        </w:rPr>
      </w:pPr>
      <w:r>
        <w:rPr>
          <w:rFonts w:ascii="宋体" w:hAnsi="宋体" w:eastAsia="宋体" w:cstheme="minorEastAsia"/>
          <w:color w:val="000000"/>
          <w:sz w:val="24"/>
          <w:szCs w:val="24"/>
        </w:rPr>
        <w:tab/>
      </w:r>
      <w:r>
        <w:rPr>
          <w:rFonts w:hint="eastAsia" w:ascii="宋体" w:hAnsi="宋体" w:eastAsia="宋体" w:cstheme="minorEastAsia"/>
          <w:color w:val="000000"/>
          <w:sz w:val="24"/>
          <w:szCs w:val="24"/>
        </w:rPr>
        <w:t>各高校要严格按照报名资格要求组织考生报考，不符合报名条件的一律不准报考。我院将对考生报名资格进行严格审查，对违反规定的高校，将视情节轻重分别予以警告、停考直至撤销考点的处罚。</w:t>
      </w:r>
    </w:p>
    <w:p>
      <w:pPr>
        <w:spacing w:line="400" w:lineRule="exact"/>
        <w:ind w:firstLine="480" w:firstLineChars="200"/>
        <w:rPr>
          <w:rFonts w:ascii="宋体" w:hAnsi="宋体" w:eastAsia="宋体" w:cstheme="minorEastAsia"/>
          <w:sz w:val="24"/>
          <w:szCs w:val="24"/>
        </w:rPr>
      </w:pPr>
      <w:r>
        <w:rPr>
          <w:rFonts w:hint="eastAsia" w:ascii="宋体" w:hAnsi="宋体" w:eastAsia="宋体" w:cstheme="minorEastAsia"/>
          <w:sz w:val="24"/>
          <w:szCs w:val="24"/>
        </w:rPr>
        <w:t>四、特别提示</w:t>
      </w:r>
      <w:r>
        <w:rPr>
          <w:rFonts w:hint="eastAsia" w:ascii="宋体" w:hAnsi="宋体" w:eastAsia="宋体" w:cstheme="minorEastAsia"/>
          <w:sz w:val="24"/>
          <w:szCs w:val="24"/>
        </w:rPr>
        <w:tab/>
      </w:r>
    </w:p>
    <w:p>
      <w:pPr>
        <w:spacing w:line="400" w:lineRule="exact"/>
        <w:rPr>
          <w:rFonts w:ascii="宋体" w:hAnsi="宋体" w:eastAsia="宋体" w:cstheme="minorEastAsia"/>
          <w:sz w:val="24"/>
          <w:szCs w:val="24"/>
        </w:rPr>
      </w:pPr>
      <w:r>
        <w:rPr>
          <w:rFonts w:hint="eastAsia" w:ascii="宋体" w:hAnsi="宋体" w:eastAsia="宋体" w:cstheme="minorEastAsia"/>
          <w:sz w:val="24"/>
          <w:szCs w:val="24"/>
        </w:rPr>
        <w:tab/>
      </w:r>
      <w:r>
        <w:rPr>
          <w:rFonts w:hint="eastAsia" w:ascii="宋体" w:hAnsi="宋体" w:eastAsia="宋体" w:cstheme="minorEastAsia"/>
          <w:sz w:val="24"/>
          <w:szCs w:val="24"/>
        </w:rPr>
        <w:t>时间紧，任务重，请</w:t>
      </w:r>
      <w:r>
        <w:rPr>
          <w:rFonts w:hint="eastAsia" w:ascii="宋体" w:hAnsi="宋体" w:eastAsia="宋体" w:cstheme="minorEastAsia"/>
          <w:sz w:val="24"/>
          <w:szCs w:val="24"/>
          <w:lang w:eastAsia="zh-CN"/>
        </w:rPr>
        <w:t>各学院通知到符合报名条件的</w:t>
      </w:r>
      <w:bookmarkStart w:id="0" w:name="_GoBack"/>
      <w:bookmarkEnd w:id="0"/>
      <w:r>
        <w:rPr>
          <w:rFonts w:hint="eastAsia" w:ascii="宋体" w:hAnsi="宋体" w:eastAsia="宋体" w:cstheme="minorEastAsia"/>
          <w:sz w:val="24"/>
          <w:szCs w:val="24"/>
        </w:rPr>
        <w:t>考生认真严格按照流程完成报名各环节。</w:t>
      </w:r>
    </w:p>
    <w:p>
      <w:pPr>
        <w:spacing w:line="400" w:lineRule="exact"/>
        <w:rPr>
          <w:rFonts w:ascii="宋体" w:hAnsi="宋体" w:eastAsia="宋体" w:cstheme="minorEastAsia"/>
          <w:sz w:val="24"/>
          <w:szCs w:val="24"/>
        </w:rPr>
      </w:pPr>
    </w:p>
    <w:p>
      <w:pPr>
        <w:spacing w:line="400" w:lineRule="exact"/>
        <w:rPr>
          <w:rFonts w:ascii="宋体" w:hAnsi="宋体" w:eastAsia="宋体" w:cstheme="minorEastAsia"/>
          <w:sz w:val="24"/>
          <w:szCs w:val="24"/>
        </w:rPr>
      </w:pPr>
    </w:p>
    <w:p>
      <w:pPr>
        <w:spacing w:line="400" w:lineRule="exact"/>
        <w:rPr>
          <w:rFonts w:ascii="宋体" w:hAnsi="宋体" w:eastAsia="宋体" w:cstheme="minorEastAsia"/>
          <w:sz w:val="24"/>
          <w:szCs w:val="24"/>
        </w:rPr>
      </w:pPr>
    </w:p>
    <w:p>
      <w:pPr>
        <w:spacing w:line="400" w:lineRule="exact"/>
        <w:jc w:val="right"/>
        <w:rPr>
          <w:rFonts w:ascii="宋体" w:hAnsi="宋体" w:eastAsia="宋体" w:cstheme="minorEastAsia"/>
          <w:sz w:val="24"/>
          <w:szCs w:val="24"/>
        </w:rPr>
      </w:pPr>
      <w:r>
        <w:rPr>
          <w:rFonts w:hint="eastAsia" w:ascii="宋体" w:hAnsi="宋体" w:eastAsia="宋体" w:cstheme="minorEastAsia"/>
          <w:sz w:val="24"/>
          <w:szCs w:val="24"/>
        </w:rPr>
        <w:t xml:space="preserve">广西师范大学教务处 </w:t>
      </w:r>
    </w:p>
    <w:p>
      <w:pPr>
        <w:spacing w:line="400" w:lineRule="exact"/>
        <w:jc w:val="right"/>
        <w:rPr>
          <w:rFonts w:ascii="宋体" w:hAnsi="宋体" w:eastAsia="宋体" w:cstheme="minorEastAsia"/>
          <w:sz w:val="24"/>
          <w:szCs w:val="24"/>
        </w:rPr>
      </w:pPr>
      <w:r>
        <w:rPr>
          <w:rFonts w:hint="eastAsia" w:ascii="宋体" w:hAnsi="宋体" w:eastAsia="宋体" w:cstheme="minorEastAsia"/>
          <w:sz w:val="24"/>
          <w:szCs w:val="24"/>
          <w:lang w:eastAsia="zh-CN"/>
        </w:rPr>
        <w:t>2019年</w:t>
      </w:r>
      <w:r>
        <w:rPr>
          <w:rFonts w:hint="eastAsia" w:ascii="宋体" w:hAnsi="宋体" w:eastAsia="宋体" w:cstheme="minorEastAsia"/>
          <w:sz w:val="24"/>
          <w:szCs w:val="24"/>
        </w:rPr>
        <w:t>9月</w:t>
      </w:r>
      <w:r>
        <w:rPr>
          <w:rFonts w:ascii="宋体" w:hAnsi="宋体" w:eastAsia="宋体" w:cstheme="minorEastAsia"/>
          <w:sz w:val="24"/>
          <w:szCs w:val="24"/>
        </w:rPr>
        <w:t>1</w:t>
      </w:r>
      <w:r>
        <w:rPr>
          <w:rFonts w:hint="eastAsia" w:ascii="宋体" w:hAnsi="宋体" w:eastAsia="宋体" w:cstheme="minorEastAsia"/>
          <w:sz w:val="24"/>
          <w:szCs w:val="24"/>
        </w:rPr>
        <w:t>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B3259"/>
    <w:multiLevelType w:val="singleLevel"/>
    <w:tmpl w:val="59BB3259"/>
    <w:lvl w:ilvl="0" w:tentative="0">
      <w:start w:val="1"/>
      <w:numFmt w:val="chineseCounting"/>
      <w:suff w:val="nothing"/>
      <w:lvlText w:val="%1、"/>
      <w:lvlJc w:val="left"/>
    </w:lvl>
  </w:abstractNum>
  <w:abstractNum w:abstractNumId="1">
    <w:nsid w:val="59BB3517"/>
    <w:multiLevelType w:val="singleLevel"/>
    <w:tmpl w:val="59BB3517"/>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AD"/>
    <w:rsid w:val="00043A4C"/>
    <w:rsid w:val="00073CD6"/>
    <w:rsid w:val="00094D52"/>
    <w:rsid w:val="000D568A"/>
    <w:rsid w:val="00152DFE"/>
    <w:rsid w:val="00187DF3"/>
    <w:rsid w:val="001917DA"/>
    <w:rsid w:val="001D747B"/>
    <w:rsid w:val="00213C99"/>
    <w:rsid w:val="00241E36"/>
    <w:rsid w:val="00241FD9"/>
    <w:rsid w:val="00273271"/>
    <w:rsid w:val="002A6ADF"/>
    <w:rsid w:val="0037308A"/>
    <w:rsid w:val="003E0A8C"/>
    <w:rsid w:val="003E4C4B"/>
    <w:rsid w:val="0040607C"/>
    <w:rsid w:val="004C184B"/>
    <w:rsid w:val="005161F2"/>
    <w:rsid w:val="00537945"/>
    <w:rsid w:val="00586F65"/>
    <w:rsid w:val="005A17E0"/>
    <w:rsid w:val="005C675A"/>
    <w:rsid w:val="00601981"/>
    <w:rsid w:val="00604955"/>
    <w:rsid w:val="00614B3A"/>
    <w:rsid w:val="006538A7"/>
    <w:rsid w:val="006C46BC"/>
    <w:rsid w:val="006D645B"/>
    <w:rsid w:val="0071200B"/>
    <w:rsid w:val="007B252F"/>
    <w:rsid w:val="007F29DE"/>
    <w:rsid w:val="008509D2"/>
    <w:rsid w:val="00880171"/>
    <w:rsid w:val="008B3B07"/>
    <w:rsid w:val="00904C11"/>
    <w:rsid w:val="00931F42"/>
    <w:rsid w:val="009374B1"/>
    <w:rsid w:val="009669B2"/>
    <w:rsid w:val="009C7BDE"/>
    <w:rsid w:val="00A2554A"/>
    <w:rsid w:val="00A64D11"/>
    <w:rsid w:val="00BA70FD"/>
    <w:rsid w:val="00C53DAC"/>
    <w:rsid w:val="00C706DF"/>
    <w:rsid w:val="00C9357E"/>
    <w:rsid w:val="00CE5CDF"/>
    <w:rsid w:val="00D3662A"/>
    <w:rsid w:val="00D54600"/>
    <w:rsid w:val="00D81CB6"/>
    <w:rsid w:val="00DD4C78"/>
    <w:rsid w:val="00DE12B2"/>
    <w:rsid w:val="00DF5301"/>
    <w:rsid w:val="00E612AD"/>
    <w:rsid w:val="00E761CB"/>
    <w:rsid w:val="00EE060D"/>
    <w:rsid w:val="00F65BC5"/>
    <w:rsid w:val="08EF1976"/>
    <w:rsid w:val="09AC00AC"/>
    <w:rsid w:val="105A1A3B"/>
    <w:rsid w:val="167426E6"/>
    <w:rsid w:val="2ED06312"/>
    <w:rsid w:val="3253220F"/>
    <w:rsid w:val="370E3231"/>
    <w:rsid w:val="71D120F2"/>
    <w:rsid w:val="7D68645E"/>
    <w:rsid w:val="7E010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paragraph" w:customStyle="1" w:styleId="10">
    <w:name w:val="列出段落1"/>
    <w:basedOn w:val="1"/>
    <w:qFormat/>
    <w:uiPriority w:val="34"/>
    <w:pPr>
      <w:ind w:firstLine="420" w:firstLineChars="200"/>
    </w:p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 w:type="paragraph" w:customStyle="1" w:styleId="14">
    <w:name w:val="_Style 2"/>
    <w:basedOn w:val="1"/>
    <w:qFormat/>
    <w:uiPriority w:val="0"/>
    <w:pPr>
      <w:ind w:firstLine="420" w:firstLineChars="200"/>
    </w:pPr>
    <w:rPr>
      <w:rFonts w:ascii="Calibri" w:hAnsi="Calibri" w:eastAsia="宋体" w:cs="Times New Roman"/>
    </w:rPr>
  </w:style>
  <w:style w:type="paragraph" w:styleId="15">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3</Pages>
  <Words>281</Words>
  <Characters>1607</Characters>
  <Lines>13</Lines>
  <Paragraphs>3</Paragraphs>
  <TotalTime>4</TotalTime>
  <ScaleCrop>false</ScaleCrop>
  <LinksUpToDate>false</LinksUpToDate>
  <CharactersWithSpaces>1885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2018-03-13T01:32:00Z</dcterms:created>
  <dc:creator>Rorshach</dc:creator>
  <cp:lastModifiedBy>Administrator</cp:lastModifiedBy>
  <cp:lastPrinted>2017-09-15T01:27:00Z</cp:lastPrinted>
  <dcterms:modified xsi:type="dcterms:W3CDTF">2019-09-09T07:25:05Z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