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4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4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Style w:val="8"/>
          <w:b/>
        </w:rPr>
        <w:t>教务〔2017〕8</w:t>
      </w:r>
      <w:r>
        <w:rPr>
          <w:rStyle w:val="8"/>
          <w:rFonts w:hint="eastAsia"/>
          <w:b/>
          <w:lang w:val="en-US" w:eastAsia="zh-CN"/>
        </w:rPr>
        <w:t>7</w:t>
      </w:r>
      <w:bookmarkStart w:id="0" w:name="_GoBack"/>
      <w:bookmarkEnd w:id="0"/>
      <w:r>
        <w:rPr>
          <w:rStyle w:val="8"/>
          <w:b/>
        </w:rPr>
        <w:t>号</w:t>
      </w:r>
    </w:p>
    <w:p>
      <w:pPr>
        <w:spacing w:line="440" w:lineRule="exact"/>
        <w:jc w:val="center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关于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对我校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2016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-2017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年度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青年教师助教制度培养对象</w:t>
      </w:r>
    </w:p>
    <w:p>
      <w:pPr>
        <w:spacing w:line="440" w:lineRule="exact"/>
        <w:jc w:val="center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考核的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补充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通知</w:t>
      </w:r>
    </w:p>
    <w:p>
      <w:pPr>
        <w:spacing w:line="440" w:lineRule="exact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44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各学院（部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各有关单位：</w:t>
      </w:r>
    </w:p>
    <w:p>
      <w:pPr>
        <w:spacing w:line="44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根据《广西师范大学青年教师助教制度实施办法》（以下简称《办法》）（师政教学〔2016〕155号）规定，本学年将开展青年教师助教考核工作,具体工作安排如下：</w:t>
      </w:r>
    </w:p>
    <w:p>
      <w:pPr>
        <w:spacing w:line="440" w:lineRule="exact"/>
        <w:ind w:firstLine="562" w:firstLineChars="200"/>
        <w:jc w:val="left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一、考核对象</w:t>
      </w:r>
    </w:p>
    <w:p>
      <w:pPr>
        <w:spacing w:line="44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2016-2017学年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参加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助教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工作的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58名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青年教师。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（具体名单附后）</w:t>
      </w:r>
    </w:p>
    <w:p>
      <w:pPr>
        <w:spacing w:line="440" w:lineRule="exact"/>
        <w:ind w:firstLine="562" w:firstLineChars="200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二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、考核办法</w:t>
      </w:r>
    </w:p>
    <w:p>
      <w:pPr>
        <w:spacing w:line="440" w:lineRule="exact"/>
        <w:ind w:firstLine="562" w:firstLineChars="200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（一）随堂考核</w:t>
      </w:r>
    </w:p>
    <w:p>
      <w:pPr>
        <w:spacing w:line="440" w:lineRule="exact"/>
        <w:ind w:firstLine="6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根据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青年教师本学期上课情况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，安排学校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及各学院（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部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三位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视导员一同进行随堂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随机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听课考核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并给出考核等级。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此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工作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已于5月份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完成。</w:t>
      </w:r>
    </w:p>
    <w:p>
      <w:pPr>
        <w:spacing w:line="440" w:lineRule="exact"/>
        <w:ind w:firstLine="562" w:firstLineChars="200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（二）集中考核</w:t>
      </w:r>
    </w:p>
    <w:p>
      <w:pPr>
        <w:spacing w:line="440" w:lineRule="exact"/>
        <w:ind w:firstLine="648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本学期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无课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及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因其他原因无法参加随堂考核的青年教师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（共9位，具体名单附后）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，将在本学期末进行集中考核，考核形式包括提供一个学时的教学设计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并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进行20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分钟的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课堂教学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及教学反思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专家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根据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具体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教学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情况给出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考核等级。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本项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工作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暂定9月18-22日进行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具体时间另行单独通知.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具体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考核办法如下:</w:t>
      </w:r>
    </w:p>
    <w:p>
      <w:pPr>
        <w:pStyle w:val="15"/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以“上好一门课”为考核理念，考核内容包括教学设计、课堂教学和教学反思三部分，成绩评定采用百分制，三者权重分别为</w:t>
      </w:r>
      <w:r>
        <w:rPr>
          <w:rFonts w:ascii="仿宋" w:hAnsi="仿宋" w:eastAsia="仿宋"/>
          <w:sz w:val="28"/>
          <w:szCs w:val="28"/>
        </w:rPr>
        <w:t>15%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80%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5%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15"/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1. </w:t>
      </w:r>
      <w:r>
        <w:rPr>
          <w:rFonts w:hint="eastAsia" w:ascii="仿宋" w:hAnsi="仿宋" w:eastAsia="仿宋"/>
          <w:sz w:val="28"/>
          <w:szCs w:val="28"/>
        </w:rPr>
        <w:t>教学设计。请考核前上交本次课堂教学</w:t>
      </w:r>
      <w:r>
        <w:rPr>
          <w:rFonts w:ascii="仿宋" w:hAnsi="仿宋" w:eastAsia="仿宋"/>
          <w:sz w:val="28"/>
          <w:szCs w:val="28"/>
        </w:rPr>
        <w:t>的教学设计</w:t>
      </w:r>
      <w:r>
        <w:rPr>
          <w:rFonts w:hint="eastAsia" w:ascii="仿宋" w:hAnsi="仿宋" w:eastAsia="仿宋"/>
          <w:sz w:val="28"/>
          <w:szCs w:val="28"/>
        </w:rPr>
        <w:t>纸质版5份给</w:t>
      </w:r>
      <w:r>
        <w:rPr>
          <w:rFonts w:ascii="仿宋" w:hAnsi="仿宋" w:eastAsia="仿宋"/>
          <w:sz w:val="28"/>
          <w:szCs w:val="28"/>
        </w:rPr>
        <w:t>现场专家。</w:t>
      </w:r>
    </w:p>
    <w:p>
      <w:pPr>
        <w:pStyle w:val="15"/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．课堂教学。课堂教学规定时间为</w:t>
      </w:r>
      <w:r>
        <w:rPr>
          <w:rFonts w:ascii="仿宋" w:hAnsi="仿宋" w:eastAsia="仿宋"/>
          <w:sz w:val="28"/>
          <w:szCs w:val="28"/>
        </w:rPr>
        <w:t>15</w:t>
      </w:r>
      <w:r>
        <w:rPr>
          <w:rFonts w:hint="eastAsia" w:ascii="仿宋" w:hAnsi="仿宋" w:eastAsia="仿宋"/>
          <w:sz w:val="28"/>
          <w:szCs w:val="28"/>
        </w:rPr>
        <w:t>分钟。评委主要从教学内容、教学组织、教学语言与教态、教学特色四个方面进行考评。考核教师面对专家进行课堂教学。根据各自讲授课程需要，教师可携带教学模型、挂图、激光笔等。</w:t>
      </w:r>
    </w:p>
    <w:p>
      <w:pPr>
        <w:spacing w:line="440" w:lineRule="exact"/>
        <w:ind w:firstLine="648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．教学反思。考核教师结束课堂教学环节后，结合本节段课堂教学实际，从教学理念、教学方法和教学过程三方面着手，在给定的</w:t>
      </w:r>
      <w:r>
        <w:rPr>
          <w:rFonts w:ascii="仿宋" w:hAnsi="仿宋" w:eastAsia="仿宋"/>
          <w:sz w:val="28"/>
          <w:szCs w:val="28"/>
        </w:rPr>
        <w:t>3-5</w:t>
      </w:r>
      <w:r>
        <w:rPr>
          <w:rFonts w:hint="eastAsia" w:ascii="仿宋" w:hAnsi="仿宋" w:eastAsia="仿宋"/>
          <w:sz w:val="28"/>
          <w:szCs w:val="28"/>
        </w:rPr>
        <w:t>分钟内面向专家进行反思和陈述，要求思路清晰、观点明确、联系实际，做到有感而发。</w:t>
      </w:r>
    </w:p>
    <w:p>
      <w:pPr>
        <w:spacing w:line="440" w:lineRule="exact"/>
        <w:ind w:firstLine="562" w:firstLineChars="200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（三）上交考核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材料</w:t>
      </w:r>
    </w:p>
    <w:p>
      <w:pPr>
        <w:spacing w:line="44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1.青年教师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助教工作手册</w:t>
      </w:r>
    </w:p>
    <w:p>
      <w:pPr>
        <w:spacing w:line="44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需按照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工作手册要求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填写好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指导老师、学院（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部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的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意见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盖章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后再上交。</w:t>
      </w:r>
    </w:p>
    <w:p>
      <w:pPr>
        <w:spacing w:line="44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2.课程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材料</w:t>
      </w:r>
    </w:p>
    <w:p>
      <w:pPr>
        <w:spacing w:line="44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每位青年教师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需上交一门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自己所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上课程的完成材料，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包括本门课程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的教学大纲、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10个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教学设计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所有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章节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PPT。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</w:p>
    <w:p>
      <w:pPr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并</w:t>
      </w:r>
      <w:r>
        <w:rPr>
          <w:rFonts w:ascii="仿宋" w:hAnsi="仿宋" w:eastAsia="仿宋"/>
          <w:sz w:val="28"/>
          <w:szCs w:val="28"/>
        </w:rPr>
        <w:t>按下列要求装订：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（1）封面（请用浅</w:t>
      </w:r>
      <w:r>
        <w:rPr>
          <w:rFonts w:hint="eastAsia" w:ascii="仿宋" w:hAnsi="仿宋" w:eastAsia="仿宋"/>
          <w:sz w:val="28"/>
          <w:szCs w:val="28"/>
        </w:rPr>
        <w:t>黄</w:t>
      </w:r>
      <w:r>
        <w:rPr>
          <w:rFonts w:ascii="仿宋" w:hAnsi="仿宋" w:eastAsia="仿宋"/>
          <w:sz w:val="28"/>
          <w:szCs w:val="28"/>
        </w:rPr>
        <w:t>色纸）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首行：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016-2017</w:t>
      </w:r>
      <w:r>
        <w:rPr>
          <w:rFonts w:hint="eastAsia" w:ascii="仿宋" w:hAnsi="仿宋" w:eastAsia="仿宋"/>
          <w:sz w:val="28"/>
          <w:szCs w:val="28"/>
        </w:rPr>
        <w:t>学年</w:t>
      </w:r>
      <w:r>
        <w:rPr>
          <w:rFonts w:ascii="仿宋" w:hAnsi="仿宋" w:eastAsia="仿宋"/>
          <w:sz w:val="28"/>
          <w:szCs w:val="28"/>
        </w:rPr>
        <w:t>青年教师助教考核课程材料（页面</w:t>
      </w:r>
      <w:r>
        <w:rPr>
          <w:rFonts w:hint="eastAsia" w:ascii="仿宋" w:hAnsi="仿宋" w:eastAsia="仿宋"/>
          <w:sz w:val="28"/>
          <w:szCs w:val="28"/>
        </w:rPr>
        <w:t>上方居中</w:t>
      </w:r>
      <w:r>
        <w:rPr>
          <w:rFonts w:ascii="仿宋" w:hAnsi="仿宋" w:eastAsia="仿宋"/>
          <w:sz w:val="28"/>
          <w:szCs w:val="28"/>
        </w:rPr>
        <w:t>，二号，宋体）；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第二行：课程名称（例如：</w:t>
      </w:r>
      <w:r>
        <w:rPr>
          <w:rFonts w:hint="eastAsia" w:ascii="仿宋" w:hAnsi="仿宋" w:eastAsia="仿宋"/>
          <w:sz w:val="28"/>
          <w:szCs w:val="28"/>
        </w:rPr>
        <w:t>教育</w:t>
      </w:r>
      <w:r>
        <w:rPr>
          <w:rFonts w:ascii="仿宋" w:hAnsi="仿宋" w:eastAsia="仿宋"/>
          <w:sz w:val="28"/>
          <w:szCs w:val="28"/>
        </w:rPr>
        <w:t>学，页面</w:t>
      </w: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ascii="仿宋" w:hAnsi="仿宋" w:eastAsia="仿宋"/>
          <w:sz w:val="28"/>
          <w:szCs w:val="28"/>
        </w:rPr>
        <w:t>分之一处居中，初号、黑体）；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第三行</w:t>
      </w:r>
      <w:r>
        <w:rPr>
          <w:rFonts w:hint="eastAsia" w:ascii="仿宋" w:hAnsi="仿宋" w:eastAsia="仿宋"/>
          <w:sz w:val="28"/>
          <w:szCs w:val="28"/>
        </w:rPr>
        <w:t>：姓名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第四行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学院（部）名称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（2）</w:t>
      </w:r>
      <w:r>
        <w:rPr>
          <w:rFonts w:hint="eastAsia" w:ascii="仿宋" w:hAnsi="仿宋" w:eastAsia="仿宋"/>
          <w:sz w:val="28"/>
          <w:szCs w:val="28"/>
        </w:rPr>
        <w:t>目录（整本材料</w:t>
      </w:r>
      <w:r>
        <w:rPr>
          <w:rFonts w:ascii="仿宋" w:hAnsi="仿宋" w:eastAsia="仿宋"/>
          <w:sz w:val="28"/>
          <w:szCs w:val="28"/>
        </w:rPr>
        <w:t>的目录</w:t>
      </w:r>
      <w:r>
        <w:rPr>
          <w:rFonts w:hint="eastAsia" w:ascii="仿宋" w:hAnsi="仿宋" w:eastAsia="仿宋"/>
          <w:sz w:val="28"/>
          <w:szCs w:val="28"/>
        </w:rPr>
        <w:t>）；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（3）课程教学大纲；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（4）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0个教学设计；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（5）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所有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章节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PPT，</w:t>
      </w:r>
      <w:r>
        <w:rPr>
          <w:rFonts w:ascii="仿宋" w:hAnsi="仿宋" w:eastAsia="仿宋"/>
          <w:sz w:val="28"/>
          <w:szCs w:val="28"/>
        </w:rPr>
        <w:t>每个页面最多放六张PPT。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请按以上顺序将材料汇编成册，并用A4纸</w:t>
      </w:r>
      <w:r>
        <w:rPr>
          <w:rFonts w:hint="eastAsia" w:ascii="仿宋" w:hAnsi="仿宋" w:eastAsia="仿宋"/>
          <w:sz w:val="28"/>
          <w:szCs w:val="28"/>
        </w:rPr>
        <w:t>双面黑白</w:t>
      </w:r>
      <w:r>
        <w:rPr>
          <w:rFonts w:ascii="仿宋" w:hAnsi="仿宋" w:eastAsia="仿宋"/>
          <w:sz w:val="28"/>
          <w:szCs w:val="28"/>
        </w:rPr>
        <w:t>打印</w:t>
      </w: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ascii="仿宋" w:hAnsi="仿宋" w:eastAsia="仿宋"/>
          <w:sz w:val="28"/>
          <w:szCs w:val="28"/>
        </w:rPr>
        <w:t>份。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除封面外，教学大纲等材料正文一级标题用3号黑体加粗；二级标题用4号黑体加粗；三级标题用小4号黑体加粗。正文内容用小4号宋体，1.5倍行距。</w:t>
      </w:r>
    </w:p>
    <w:p>
      <w:pPr>
        <w:spacing w:line="440" w:lineRule="exact"/>
        <w:ind w:firstLine="645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以上考核材料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工作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需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在9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月11日前上交到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教师教学发展中心（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育才校区第二文科楼北楼411或408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-2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办公室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）。</w:t>
      </w:r>
    </w:p>
    <w:p>
      <w:pPr>
        <w:spacing w:line="440" w:lineRule="exact"/>
        <w:ind w:firstLine="141" w:firstLineChars="50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三、助教培养工作总结会</w:t>
      </w:r>
    </w:p>
    <w:p>
      <w:pPr>
        <w:spacing w:line="440" w:lineRule="exact"/>
        <w:ind w:firstLine="6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总结会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主要包括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本学年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青年教师助教工作汇报、优秀课堂展示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考核材料展示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spacing w:line="440" w:lineRule="exact"/>
        <w:ind w:firstLine="6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在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随堂考核中选出优秀的青年教师，在集中考核阶段进行优秀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课堂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的展示。</w:t>
      </w:r>
    </w:p>
    <w:p>
      <w:pPr>
        <w:spacing w:line="440" w:lineRule="exact"/>
        <w:ind w:firstLine="6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考核材料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展示。将所有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参与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助教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工作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的老师的考核材料进行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现场展示。</w:t>
      </w:r>
    </w:p>
    <w:p>
      <w:pPr>
        <w:spacing w:line="440" w:lineRule="exact"/>
        <w:ind w:firstLine="6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本项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工作将在9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25-29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期间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进行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，具体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时间另行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通知。</w:t>
      </w:r>
    </w:p>
    <w:p>
      <w:pPr>
        <w:spacing w:line="440" w:lineRule="exact"/>
        <w:ind w:firstLine="6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青年教师助教考核结果以随堂考核情况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、课堂教学、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考核材料等相结合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进行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综合评定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，学校将根据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最终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考核意见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颁发结业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证书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spacing w:line="440" w:lineRule="exact"/>
        <w:ind w:firstLine="645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青年教师助教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制度是促使我校青年教师尽快适应、熟悉高校教学工作和进一步加强青年教师培养力度的重要措施，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请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各学院（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部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予以充分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重视并做好相应的工作。</w:t>
      </w:r>
    </w:p>
    <w:p>
      <w:pPr>
        <w:spacing w:line="440" w:lineRule="exact"/>
        <w:ind w:firstLine="645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440" w:lineRule="exact"/>
        <w:ind w:firstLine="645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440" w:lineRule="exact"/>
        <w:ind w:left="1120" w:hanging="1120" w:hangingChars="4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附件1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2016-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2017学年广西师范大学青年助教工作教师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汇总表</w:t>
      </w:r>
    </w:p>
    <w:p>
      <w:pPr>
        <w:spacing w:line="440" w:lineRule="exact"/>
        <w:ind w:left="1120" w:hanging="1120" w:hangingChars="4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附件2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2016-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2017学年广西师范大学青年助教工作集中考核人员汇总表</w:t>
      </w:r>
    </w:p>
    <w:p>
      <w:pPr>
        <w:spacing w:line="440" w:lineRule="exact"/>
        <w:ind w:firstLine="645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440" w:lineRule="exact"/>
        <w:ind w:firstLine="645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     教务处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/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教师教学发展中心</w:t>
      </w:r>
    </w:p>
    <w:p>
      <w:pPr>
        <w:spacing w:line="440" w:lineRule="exact"/>
        <w:ind w:firstLine="645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    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2017年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月4日</w:t>
      </w:r>
    </w:p>
    <w:p>
      <w:pPr>
        <w:spacing w:line="440" w:lineRule="exact"/>
        <w:ind w:firstLine="645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440" w:lineRule="exact"/>
        <w:ind w:firstLine="645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440" w:lineRule="exact"/>
        <w:ind w:firstLine="645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440" w:lineRule="exact"/>
        <w:ind w:firstLine="645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44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141926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A4"/>
    <w:rsid w:val="00095AD6"/>
    <w:rsid w:val="000B7EA2"/>
    <w:rsid w:val="000C0E23"/>
    <w:rsid w:val="00115559"/>
    <w:rsid w:val="00134F7B"/>
    <w:rsid w:val="001A5672"/>
    <w:rsid w:val="00232903"/>
    <w:rsid w:val="002742DB"/>
    <w:rsid w:val="00284DA0"/>
    <w:rsid w:val="00296BD5"/>
    <w:rsid w:val="003250C6"/>
    <w:rsid w:val="00331E0F"/>
    <w:rsid w:val="00471FFE"/>
    <w:rsid w:val="0049278E"/>
    <w:rsid w:val="005534C2"/>
    <w:rsid w:val="00561A77"/>
    <w:rsid w:val="00615118"/>
    <w:rsid w:val="00632C82"/>
    <w:rsid w:val="00641D74"/>
    <w:rsid w:val="0068583D"/>
    <w:rsid w:val="006949E4"/>
    <w:rsid w:val="007132FF"/>
    <w:rsid w:val="00717746"/>
    <w:rsid w:val="007501A2"/>
    <w:rsid w:val="00777700"/>
    <w:rsid w:val="00790210"/>
    <w:rsid w:val="00797C8E"/>
    <w:rsid w:val="007E6663"/>
    <w:rsid w:val="00800644"/>
    <w:rsid w:val="008563EB"/>
    <w:rsid w:val="00922A39"/>
    <w:rsid w:val="00936D9F"/>
    <w:rsid w:val="009454B4"/>
    <w:rsid w:val="009C08EE"/>
    <w:rsid w:val="009C508D"/>
    <w:rsid w:val="00A077EE"/>
    <w:rsid w:val="00A10FD7"/>
    <w:rsid w:val="00A14120"/>
    <w:rsid w:val="00A14917"/>
    <w:rsid w:val="00A2731A"/>
    <w:rsid w:val="00A31ABF"/>
    <w:rsid w:val="00AF1E61"/>
    <w:rsid w:val="00B06ADF"/>
    <w:rsid w:val="00B177E8"/>
    <w:rsid w:val="00C06C13"/>
    <w:rsid w:val="00C5315C"/>
    <w:rsid w:val="00CD67DB"/>
    <w:rsid w:val="00D030D5"/>
    <w:rsid w:val="00D81D37"/>
    <w:rsid w:val="00E0782B"/>
    <w:rsid w:val="00E21DA4"/>
    <w:rsid w:val="00E261EB"/>
    <w:rsid w:val="00E854F6"/>
    <w:rsid w:val="00EA4E6B"/>
    <w:rsid w:val="00EC7060"/>
    <w:rsid w:val="00ED5233"/>
    <w:rsid w:val="00F1592F"/>
    <w:rsid w:val="00F20CF8"/>
    <w:rsid w:val="00F40C17"/>
    <w:rsid w:val="00F45C1C"/>
    <w:rsid w:val="00F5221A"/>
    <w:rsid w:val="00F91687"/>
    <w:rsid w:val="00FF3578"/>
    <w:rsid w:val="3FBC2F1C"/>
    <w:rsid w:val="5C73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7"/>
    <w:link w:val="2"/>
    <w:semiHidden/>
    <w:qFormat/>
    <w:uiPriority w:val="99"/>
  </w:style>
  <w:style w:type="paragraph" w:customStyle="1" w:styleId="15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237</Words>
  <Characters>1355</Characters>
  <Lines>11</Lines>
  <Paragraphs>3</Paragraphs>
  <ScaleCrop>false</ScaleCrop>
  <LinksUpToDate>false</LinksUpToDate>
  <CharactersWithSpaces>1589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2017-04-08T01:50:00Z</dcterms:created>
  <dc:creator>王利利</dc:creator>
  <cp:lastModifiedBy>Administrator</cp:lastModifiedBy>
  <cp:lastPrinted>2017-09-04T03:53:00Z</cp:lastPrinted>
  <dcterms:modified xsi:type="dcterms:W3CDTF">2017-09-04T04:06:37Z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