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453" w:rsidRDefault="00977453" w:rsidP="00A646BF">
      <w:pPr>
        <w:jc w:val="center"/>
        <w:rPr>
          <w:b/>
          <w:sz w:val="30"/>
          <w:szCs w:val="30"/>
        </w:rPr>
      </w:pPr>
    </w:p>
    <w:p w:rsidR="00977453" w:rsidRDefault="00977453" w:rsidP="00A646BF">
      <w:pPr>
        <w:jc w:val="center"/>
        <w:rPr>
          <w:b/>
          <w:sz w:val="30"/>
          <w:szCs w:val="30"/>
        </w:rPr>
      </w:pPr>
    </w:p>
    <w:p w:rsidR="00977453" w:rsidRDefault="00977453" w:rsidP="00A646BF">
      <w:pPr>
        <w:jc w:val="center"/>
        <w:rPr>
          <w:sz w:val="24"/>
        </w:rPr>
      </w:pPr>
    </w:p>
    <w:p w:rsidR="00977453" w:rsidRPr="004B14A3" w:rsidRDefault="00977453" w:rsidP="00A646BF">
      <w:pPr>
        <w:jc w:val="center"/>
        <w:rPr>
          <w:rFonts w:ascii="宋体"/>
          <w:sz w:val="24"/>
        </w:rPr>
      </w:pPr>
      <w:r w:rsidRPr="004B14A3">
        <w:rPr>
          <w:rFonts w:ascii="宋体" w:hAnsi="宋体" w:hint="eastAsia"/>
          <w:sz w:val="24"/>
        </w:rPr>
        <w:t>教务（</w:t>
      </w:r>
      <w:r w:rsidRPr="004B14A3">
        <w:rPr>
          <w:rFonts w:ascii="宋体" w:hAnsi="宋体"/>
          <w:sz w:val="24"/>
        </w:rPr>
        <w:t>2016</w:t>
      </w:r>
      <w:r w:rsidRPr="004B14A3">
        <w:rPr>
          <w:rFonts w:ascii="宋体" w:hAnsi="宋体" w:hint="eastAsia"/>
          <w:sz w:val="24"/>
        </w:rPr>
        <w:t>）</w:t>
      </w:r>
      <w:r w:rsidRPr="004B14A3">
        <w:rPr>
          <w:rFonts w:ascii="宋体" w:hAnsi="宋体"/>
          <w:sz w:val="24"/>
        </w:rPr>
        <w:t xml:space="preserve">  53</w:t>
      </w:r>
      <w:r w:rsidRPr="004B14A3">
        <w:rPr>
          <w:rFonts w:ascii="宋体" w:hAnsi="宋体" w:hint="eastAsia"/>
          <w:sz w:val="24"/>
        </w:rPr>
        <w:t>号</w:t>
      </w:r>
    </w:p>
    <w:p w:rsidR="00977453" w:rsidRDefault="00977453" w:rsidP="00A646BF">
      <w:pPr>
        <w:jc w:val="center"/>
        <w:rPr>
          <w:b/>
          <w:sz w:val="30"/>
          <w:szCs w:val="30"/>
        </w:rPr>
      </w:pPr>
    </w:p>
    <w:p w:rsidR="00977453" w:rsidRPr="009968D2" w:rsidRDefault="00977453" w:rsidP="00A646BF">
      <w:pPr>
        <w:jc w:val="center"/>
        <w:rPr>
          <w:b/>
          <w:sz w:val="30"/>
          <w:szCs w:val="30"/>
        </w:rPr>
      </w:pPr>
      <w:r w:rsidRPr="009968D2">
        <w:rPr>
          <w:rFonts w:hint="eastAsia"/>
          <w:b/>
          <w:sz w:val="30"/>
          <w:szCs w:val="30"/>
        </w:rPr>
        <w:t>关于推荐</w:t>
      </w:r>
      <w:r>
        <w:rPr>
          <w:rFonts w:hint="eastAsia"/>
          <w:b/>
          <w:sz w:val="30"/>
          <w:szCs w:val="30"/>
        </w:rPr>
        <w:t>新</w:t>
      </w:r>
      <w:r w:rsidRPr="009968D2">
        <w:rPr>
          <w:rFonts w:hint="eastAsia"/>
          <w:b/>
          <w:sz w:val="30"/>
          <w:szCs w:val="30"/>
        </w:rPr>
        <w:t>一届广西师范大学大学生创新创业训练计划专家委员会</w:t>
      </w:r>
      <w:r>
        <w:rPr>
          <w:rFonts w:hint="eastAsia"/>
          <w:b/>
          <w:sz w:val="30"/>
          <w:szCs w:val="30"/>
        </w:rPr>
        <w:t>候选人</w:t>
      </w:r>
      <w:r w:rsidRPr="009968D2">
        <w:rPr>
          <w:rFonts w:hint="eastAsia"/>
          <w:b/>
          <w:sz w:val="30"/>
          <w:szCs w:val="30"/>
        </w:rPr>
        <w:t>的通知</w:t>
      </w:r>
    </w:p>
    <w:p w:rsidR="00977453" w:rsidRPr="000F49F4" w:rsidRDefault="00977453" w:rsidP="00A646BF">
      <w:pPr>
        <w:jc w:val="center"/>
        <w:rPr>
          <w:sz w:val="24"/>
        </w:rPr>
      </w:pPr>
    </w:p>
    <w:p w:rsidR="00977453" w:rsidRDefault="00977453" w:rsidP="00C10036">
      <w:pPr>
        <w:spacing w:line="360" w:lineRule="exact"/>
        <w:rPr>
          <w:rFonts w:ascii="宋体"/>
          <w:sz w:val="24"/>
        </w:rPr>
      </w:pPr>
    </w:p>
    <w:p w:rsidR="00977453" w:rsidRPr="00C10036" w:rsidRDefault="00977453" w:rsidP="00C10036">
      <w:pPr>
        <w:spacing w:line="360" w:lineRule="exact"/>
        <w:rPr>
          <w:rFonts w:ascii="宋体"/>
          <w:sz w:val="24"/>
        </w:rPr>
      </w:pPr>
      <w:r w:rsidRPr="00C10036">
        <w:rPr>
          <w:rFonts w:ascii="宋体" w:hAnsi="宋体" w:hint="eastAsia"/>
          <w:sz w:val="24"/>
        </w:rPr>
        <w:t>各学院：</w:t>
      </w:r>
    </w:p>
    <w:p w:rsidR="00977453" w:rsidRPr="00C10036" w:rsidRDefault="00977453" w:rsidP="00C10036">
      <w:pPr>
        <w:spacing w:line="360" w:lineRule="exact"/>
        <w:ind w:firstLine="480"/>
        <w:rPr>
          <w:rFonts w:ascii="宋体"/>
          <w:sz w:val="24"/>
        </w:rPr>
      </w:pPr>
      <w:r w:rsidRPr="00C10036">
        <w:rPr>
          <w:rFonts w:ascii="宋体" w:hAnsi="宋体" w:hint="eastAsia"/>
          <w:sz w:val="24"/>
        </w:rPr>
        <w:t>第一届广西师范大学大学生创新创业训练计划专家委员会（以下简称专家委员会）委员任期已满四年。为继续做好大创项目的申报评审、中期评估和结题验收工作，充分发挥专家组织在大创项目管理中的指导作用，确保大创项目在大学生创新创业能力提升和学校创新创业教育改革工作中的积极作用，现决定对专家委员会进行调整。推荐新一届专家委员会成员候选人的有关事项如下</w:t>
      </w:r>
    </w:p>
    <w:p w:rsidR="00977453" w:rsidRPr="00C10036" w:rsidRDefault="00977453" w:rsidP="00C10036">
      <w:pPr>
        <w:spacing w:line="360" w:lineRule="exact"/>
        <w:ind w:firstLine="480"/>
        <w:rPr>
          <w:rFonts w:ascii="宋体"/>
          <w:sz w:val="24"/>
        </w:rPr>
      </w:pPr>
      <w:r w:rsidRPr="00C10036">
        <w:rPr>
          <w:rFonts w:ascii="宋体" w:hAnsi="宋体" w:hint="eastAsia"/>
          <w:sz w:val="24"/>
        </w:rPr>
        <w:t>一、专家委员会委员推荐条件</w:t>
      </w:r>
    </w:p>
    <w:p w:rsidR="00977453" w:rsidRPr="00C10036" w:rsidRDefault="00977453" w:rsidP="00C10036">
      <w:pPr>
        <w:spacing w:line="360" w:lineRule="exact"/>
        <w:ind w:firstLine="480"/>
        <w:rPr>
          <w:rFonts w:ascii="宋体"/>
          <w:sz w:val="24"/>
        </w:rPr>
      </w:pPr>
      <w:r w:rsidRPr="00C10036">
        <w:rPr>
          <w:rFonts w:ascii="宋体" w:hAnsi="宋体" w:hint="eastAsia"/>
          <w:sz w:val="24"/>
        </w:rPr>
        <w:t>（一）思想政治品质好，学风正派、治学严谨、客观公正，有较强的责任心和事业心，在群众中有较高威信。</w:t>
      </w:r>
    </w:p>
    <w:p w:rsidR="00977453" w:rsidRPr="00C10036" w:rsidRDefault="00977453" w:rsidP="00C10036">
      <w:pPr>
        <w:spacing w:line="360" w:lineRule="exact"/>
        <w:ind w:firstLine="480"/>
        <w:rPr>
          <w:rFonts w:ascii="宋体"/>
          <w:sz w:val="24"/>
        </w:rPr>
      </w:pPr>
      <w:r w:rsidRPr="00C10036">
        <w:rPr>
          <w:rFonts w:ascii="宋体" w:hAnsi="宋体" w:hint="eastAsia"/>
          <w:sz w:val="24"/>
        </w:rPr>
        <w:t>（二）原则上应为具有高级职称的在职人员，工作在教学和科研第一线，热心于本科教学和实践教学改革工作，有较强的科学研究能力，了解本学科领域的发展前沿和专业技术实际应用发展情况。</w:t>
      </w:r>
    </w:p>
    <w:p w:rsidR="00977453" w:rsidRPr="00C10036" w:rsidRDefault="00977453" w:rsidP="00C10036">
      <w:pPr>
        <w:spacing w:line="360" w:lineRule="exact"/>
        <w:ind w:firstLine="480"/>
        <w:rPr>
          <w:rFonts w:ascii="宋体"/>
          <w:sz w:val="24"/>
        </w:rPr>
      </w:pPr>
      <w:r w:rsidRPr="00C10036">
        <w:rPr>
          <w:rFonts w:ascii="宋体" w:hAnsi="宋体" w:hint="eastAsia"/>
          <w:sz w:val="24"/>
        </w:rPr>
        <w:t>（三）有较丰富的大学生创新创业教学、指导经验，熟悉大创项目相关工作，优先考虑有大创项目指导经历且成果突出的在岗教师。</w:t>
      </w:r>
    </w:p>
    <w:p w:rsidR="00977453" w:rsidRPr="00C10036" w:rsidRDefault="00977453" w:rsidP="00C10036">
      <w:pPr>
        <w:spacing w:line="360" w:lineRule="exact"/>
        <w:ind w:firstLine="480"/>
        <w:rPr>
          <w:rFonts w:ascii="宋体"/>
          <w:sz w:val="24"/>
        </w:rPr>
      </w:pPr>
      <w:r w:rsidRPr="00C10036">
        <w:rPr>
          <w:rFonts w:ascii="宋体" w:hAnsi="宋体" w:hint="eastAsia"/>
          <w:sz w:val="24"/>
        </w:rPr>
        <w:t>（四）年龄原则上在退休前能任满一届（四年）。在同等条件下，各单位要优先推荐中青年教师和有行业、企业实践经验的教师。</w:t>
      </w:r>
    </w:p>
    <w:p w:rsidR="00977453" w:rsidRPr="00C10036" w:rsidRDefault="00977453" w:rsidP="00C10036">
      <w:pPr>
        <w:spacing w:line="360" w:lineRule="exact"/>
        <w:ind w:firstLine="480"/>
        <w:rPr>
          <w:rFonts w:ascii="宋体"/>
          <w:sz w:val="24"/>
        </w:rPr>
      </w:pPr>
      <w:r w:rsidRPr="00C10036">
        <w:rPr>
          <w:rFonts w:ascii="宋体" w:hAnsi="宋体" w:hint="eastAsia"/>
          <w:sz w:val="24"/>
        </w:rPr>
        <w:t>二、专家委员会委员推荐名额</w:t>
      </w:r>
    </w:p>
    <w:p w:rsidR="00977453" w:rsidRPr="00C10036" w:rsidRDefault="00977453" w:rsidP="00C10036">
      <w:pPr>
        <w:spacing w:line="360" w:lineRule="exact"/>
        <w:ind w:firstLine="480"/>
        <w:rPr>
          <w:rFonts w:ascii="宋体"/>
          <w:sz w:val="24"/>
        </w:rPr>
      </w:pPr>
      <w:r w:rsidRPr="00C10036">
        <w:rPr>
          <w:rFonts w:ascii="宋体" w:hAnsi="宋体" w:hint="eastAsia"/>
          <w:sz w:val="24"/>
        </w:rPr>
        <w:t>委员会主任、副主任候选人由教务处负责推荐；其他候选人由各学院根据推荐条件各推荐</w:t>
      </w:r>
      <w:r w:rsidRPr="00C10036">
        <w:rPr>
          <w:rFonts w:ascii="宋体" w:hAnsi="宋体"/>
          <w:sz w:val="24"/>
        </w:rPr>
        <w:t>1</w:t>
      </w:r>
      <w:r w:rsidRPr="00C10036">
        <w:rPr>
          <w:rFonts w:ascii="宋体" w:hAnsi="宋体" w:hint="eastAsia"/>
          <w:sz w:val="24"/>
        </w:rPr>
        <w:t>名，无符合条件者可不推荐。</w:t>
      </w:r>
    </w:p>
    <w:p w:rsidR="00977453" w:rsidRPr="00C10036" w:rsidRDefault="00977453" w:rsidP="00C10036">
      <w:pPr>
        <w:spacing w:line="360" w:lineRule="exact"/>
        <w:ind w:firstLine="480"/>
        <w:rPr>
          <w:rFonts w:ascii="宋体"/>
          <w:sz w:val="24"/>
        </w:rPr>
      </w:pPr>
      <w:r w:rsidRPr="00C10036">
        <w:rPr>
          <w:rFonts w:ascii="宋体" w:hAnsi="宋体" w:hint="eastAsia"/>
          <w:sz w:val="24"/>
        </w:rPr>
        <w:t>三、专家委员会委员推荐方法</w:t>
      </w:r>
    </w:p>
    <w:p w:rsidR="00977453" w:rsidRPr="00C10036" w:rsidRDefault="00977453" w:rsidP="00C10036">
      <w:pPr>
        <w:spacing w:line="360" w:lineRule="exact"/>
        <w:ind w:firstLine="480"/>
        <w:rPr>
          <w:rFonts w:ascii="宋体"/>
          <w:sz w:val="24"/>
        </w:rPr>
      </w:pPr>
      <w:r w:rsidRPr="00C10036">
        <w:rPr>
          <w:rFonts w:ascii="宋体" w:hAnsi="宋体" w:hint="eastAsia"/>
          <w:sz w:val="24"/>
        </w:rPr>
        <w:t>（一）各学院根据专家委员会委员推荐条件，成立本学院的专家委员会。学院专家委员会由</w:t>
      </w:r>
      <w:r w:rsidRPr="00C10036">
        <w:rPr>
          <w:rFonts w:ascii="宋体" w:hAnsi="宋体"/>
          <w:sz w:val="24"/>
        </w:rPr>
        <w:t>5-7</w:t>
      </w:r>
      <w:r w:rsidRPr="00C10036">
        <w:rPr>
          <w:rFonts w:ascii="宋体" w:hAnsi="宋体" w:hint="eastAsia"/>
          <w:sz w:val="24"/>
        </w:rPr>
        <w:t>人组成，设主任委员、副主任委员各</w:t>
      </w:r>
      <w:r w:rsidRPr="00C10036">
        <w:rPr>
          <w:rFonts w:ascii="宋体" w:hAnsi="宋体"/>
          <w:sz w:val="24"/>
        </w:rPr>
        <w:t>1</w:t>
      </w:r>
      <w:r w:rsidRPr="00C10036">
        <w:rPr>
          <w:rFonts w:ascii="宋体" w:hAnsi="宋体" w:hint="eastAsia"/>
          <w:sz w:val="24"/>
        </w:rPr>
        <w:t>名。</w:t>
      </w:r>
    </w:p>
    <w:p w:rsidR="00977453" w:rsidRPr="00C10036" w:rsidRDefault="00977453" w:rsidP="00C10036">
      <w:pPr>
        <w:spacing w:line="360" w:lineRule="exact"/>
        <w:ind w:firstLine="480"/>
        <w:rPr>
          <w:rFonts w:ascii="宋体"/>
          <w:sz w:val="24"/>
        </w:rPr>
      </w:pPr>
      <w:r w:rsidRPr="00C10036">
        <w:rPr>
          <w:rFonts w:ascii="宋体" w:hAnsi="宋体" w:hint="eastAsia"/>
          <w:sz w:val="24"/>
        </w:rPr>
        <w:t>（二）各学院在学院专家委员会中，推荐校专家委员会候选人。</w:t>
      </w:r>
    </w:p>
    <w:p w:rsidR="00977453" w:rsidRPr="00C10036" w:rsidRDefault="00977453" w:rsidP="00C10036">
      <w:pPr>
        <w:spacing w:line="360" w:lineRule="exact"/>
        <w:ind w:firstLine="480"/>
        <w:rPr>
          <w:rFonts w:ascii="宋体"/>
          <w:sz w:val="24"/>
        </w:rPr>
      </w:pPr>
      <w:r w:rsidRPr="00C10036">
        <w:rPr>
          <w:rFonts w:ascii="宋体" w:hAnsi="宋体" w:hint="eastAsia"/>
          <w:sz w:val="24"/>
        </w:rPr>
        <w:t>（三）校专家委员会候选人如实填写《广西师范大学大学生创新创业训练计</w:t>
      </w:r>
      <w:bookmarkStart w:id="0" w:name="_GoBack"/>
      <w:bookmarkEnd w:id="0"/>
      <w:r w:rsidRPr="00C10036">
        <w:rPr>
          <w:rFonts w:ascii="宋体" w:hAnsi="宋体" w:hint="eastAsia"/>
          <w:sz w:val="24"/>
        </w:rPr>
        <w:t>划专家委员会委员推荐表》（见附件），经所在学院签署意见并加盖公章后，于</w:t>
      </w:r>
      <w:r w:rsidRPr="00C10036">
        <w:rPr>
          <w:rFonts w:ascii="宋体" w:hAnsi="宋体"/>
          <w:sz w:val="24"/>
        </w:rPr>
        <w:t>2016</w:t>
      </w:r>
      <w:r w:rsidRPr="00C10036">
        <w:rPr>
          <w:rFonts w:ascii="宋体" w:hAnsi="宋体" w:hint="eastAsia"/>
          <w:sz w:val="24"/>
        </w:rPr>
        <w:t>年</w:t>
      </w:r>
      <w:r w:rsidRPr="00C10036">
        <w:rPr>
          <w:rFonts w:ascii="宋体" w:hAnsi="宋体"/>
          <w:sz w:val="24"/>
        </w:rPr>
        <w:t>5</w:t>
      </w:r>
      <w:r w:rsidRPr="00C10036">
        <w:rPr>
          <w:rFonts w:ascii="宋体" w:hAnsi="宋体" w:hint="eastAsia"/>
          <w:sz w:val="24"/>
        </w:rPr>
        <w:t>月</w:t>
      </w:r>
      <w:r w:rsidRPr="00C10036">
        <w:rPr>
          <w:rFonts w:ascii="宋体" w:hAnsi="宋体"/>
          <w:sz w:val="24"/>
        </w:rPr>
        <w:t>30</w:t>
      </w:r>
      <w:r w:rsidRPr="00C10036">
        <w:rPr>
          <w:rFonts w:ascii="宋体" w:hAnsi="宋体" w:hint="eastAsia"/>
          <w:sz w:val="24"/>
        </w:rPr>
        <w:t>日前报送至教务处应用型人才培养工作办公室，同时将电子表格发送至电子邮箱</w:t>
      </w:r>
      <w:r w:rsidRPr="00C10036">
        <w:rPr>
          <w:rFonts w:ascii="宋体" w:hAnsi="宋体"/>
          <w:sz w:val="24"/>
        </w:rPr>
        <w:t>yingyongban@gxnu.edu.cn</w:t>
      </w:r>
      <w:r w:rsidRPr="00C10036">
        <w:rPr>
          <w:rFonts w:ascii="宋体" w:hAnsi="宋体" w:hint="eastAsia"/>
          <w:sz w:val="24"/>
        </w:rPr>
        <w:t>。</w:t>
      </w:r>
    </w:p>
    <w:p w:rsidR="00977453" w:rsidRDefault="00977453" w:rsidP="004B14A3">
      <w:pPr>
        <w:spacing w:line="360" w:lineRule="exact"/>
        <w:rPr>
          <w:rFonts w:ascii="宋体"/>
          <w:sz w:val="24"/>
        </w:rPr>
      </w:pPr>
    </w:p>
    <w:p w:rsidR="00977453" w:rsidRDefault="00977453" w:rsidP="004B14A3">
      <w:pPr>
        <w:spacing w:line="360" w:lineRule="exact"/>
        <w:rPr>
          <w:rFonts w:ascii="宋体"/>
          <w:sz w:val="24"/>
        </w:rPr>
      </w:pPr>
    </w:p>
    <w:p w:rsidR="00977453" w:rsidRPr="00C10036" w:rsidRDefault="00977453" w:rsidP="004B14A3">
      <w:pPr>
        <w:spacing w:line="360" w:lineRule="exact"/>
        <w:rPr>
          <w:rFonts w:ascii="宋体"/>
          <w:sz w:val="24"/>
        </w:rPr>
      </w:pPr>
      <w:r w:rsidRPr="00C10036">
        <w:rPr>
          <w:rFonts w:ascii="宋体" w:hAnsi="宋体" w:hint="eastAsia"/>
          <w:sz w:val="24"/>
        </w:rPr>
        <w:t>附件：广西师范大学大学生创新创业训练计划专家委员会委员推荐表</w:t>
      </w:r>
    </w:p>
    <w:p w:rsidR="00977453" w:rsidRPr="00C10036" w:rsidRDefault="00977453" w:rsidP="004B14A3">
      <w:pPr>
        <w:spacing w:line="360" w:lineRule="exact"/>
        <w:ind w:firstLineChars="200" w:firstLine="31680"/>
        <w:rPr>
          <w:rFonts w:ascii="宋体"/>
          <w:sz w:val="24"/>
        </w:rPr>
      </w:pPr>
    </w:p>
    <w:p w:rsidR="00977453" w:rsidRPr="00C10036" w:rsidRDefault="00977453" w:rsidP="004B14A3">
      <w:pPr>
        <w:spacing w:line="360" w:lineRule="exact"/>
        <w:ind w:firstLineChars="200" w:firstLine="31680"/>
        <w:rPr>
          <w:rFonts w:ascii="宋体"/>
          <w:sz w:val="24"/>
        </w:rPr>
      </w:pPr>
    </w:p>
    <w:p w:rsidR="00977453" w:rsidRDefault="00977453" w:rsidP="004B14A3">
      <w:pPr>
        <w:wordWrap w:val="0"/>
        <w:spacing w:line="360" w:lineRule="exact"/>
        <w:ind w:firstLineChars="200" w:firstLine="31680"/>
        <w:jc w:val="right"/>
        <w:rPr>
          <w:rFonts w:ascii="宋体"/>
          <w:sz w:val="24"/>
        </w:rPr>
      </w:pPr>
      <w:r w:rsidRPr="00C10036">
        <w:rPr>
          <w:rFonts w:ascii="宋体" w:hAnsi="宋体"/>
          <w:sz w:val="24"/>
        </w:rPr>
        <w:t xml:space="preserve">                                        </w:t>
      </w:r>
    </w:p>
    <w:p w:rsidR="00977453" w:rsidRDefault="00977453" w:rsidP="004B14A3">
      <w:pPr>
        <w:spacing w:line="360" w:lineRule="exact"/>
        <w:ind w:firstLineChars="200" w:firstLine="31680"/>
        <w:jc w:val="right"/>
        <w:rPr>
          <w:rFonts w:ascii="宋体"/>
          <w:sz w:val="24"/>
        </w:rPr>
      </w:pPr>
    </w:p>
    <w:p w:rsidR="00977453" w:rsidRDefault="00977453" w:rsidP="004B14A3">
      <w:pPr>
        <w:spacing w:line="360" w:lineRule="exact"/>
        <w:ind w:firstLineChars="200" w:firstLine="31680"/>
        <w:jc w:val="right"/>
        <w:rPr>
          <w:rFonts w:ascii="宋体"/>
          <w:sz w:val="24"/>
        </w:rPr>
      </w:pPr>
    </w:p>
    <w:p w:rsidR="00977453" w:rsidRPr="00C10036" w:rsidRDefault="00977453" w:rsidP="004B14A3">
      <w:pPr>
        <w:wordWrap w:val="0"/>
        <w:spacing w:line="360" w:lineRule="exact"/>
        <w:ind w:firstLineChars="200" w:firstLine="31680"/>
        <w:jc w:val="right"/>
        <w:rPr>
          <w:rFonts w:ascii="宋体"/>
          <w:sz w:val="24"/>
        </w:rPr>
      </w:pPr>
      <w:r w:rsidRPr="00C10036">
        <w:rPr>
          <w:rFonts w:ascii="宋体" w:hAnsi="宋体"/>
          <w:sz w:val="24"/>
        </w:rPr>
        <w:t xml:space="preserve">  </w:t>
      </w:r>
      <w:r w:rsidRPr="00C10036">
        <w:rPr>
          <w:rFonts w:ascii="宋体" w:hAnsi="宋体" w:hint="eastAsia"/>
          <w:sz w:val="24"/>
        </w:rPr>
        <w:t>教务处</w:t>
      </w:r>
      <w:r>
        <w:rPr>
          <w:rFonts w:ascii="宋体" w:hAnsi="宋体"/>
          <w:sz w:val="24"/>
        </w:rPr>
        <w:t xml:space="preserve">      </w:t>
      </w:r>
    </w:p>
    <w:p w:rsidR="00977453" w:rsidRDefault="00977453" w:rsidP="004B14A3">
      <w:pPr>
        <w:spacing w:line="360" w:lineRule="exact"/>
        <w:ind w:firstLineChars="200" w:firstLine="31680"/>
        <w:jc w:val="right"/>
      </w:pPr>
      <w:r w:rsidRPr="00C10036">
        <w:rPr>
          <w:rFonts w:ascii="宋体" w:hAnsi="宋体"/>
          <w:sz w:val="24"/>
        </w:rPr>
        <w:t xml:space="preserve">                                      </w:t>
      </w:r>
      <w:smartTag w:uri="urn:schemas-microsoft-com:office:smarttags" w:element="chsdate">
        <w:smartTagPr>
          <w:attr w:name="IsROCDate" w:val="False"/>
          <w:attr w:name="IsLunarDate" w:val="False"/>
          <w:attr w:name="Day" w:val="16"/>
          <w:attr w:name="Month" w:val="5"/>
          <w:attr w:name="Year" w:val="2016"/>
        </w:smartTagPr>
        <w:r w:rsidRPr="00C10036">
          <w:rPr>
            <w:rFonts w:ascii="宋体" w:hAnsi="宋体"/>
            <w:sz w:val="24"/>
          </w:rPr>
          <w:t>2016</w:t>
        </w:r>
        <w:r w:rsidRPr="00C10036">
          <w:rPr>
            <w:rFonts w:ascii="宋体" w:hAnsi="宋体" w:hint="eastAsia"/>
            <w:sz w:val="24"/>
          </w:rPr>
          <w:t>年</w:t>
        </w:r>
        <w:r w:rsidRPr="00C10036">
          <w:rPr>
            <w:rFonts w:ascii="宋体" w:hAnsi="宋体"/>
            <w:sz w:val="24"/>
          </w:rPr>
          <w:t>5</w:t>
        </w:r>
        <w:r w:rsidRPr="00C10036">
          <w:rPr>
            <w:rFonts w:ascii="宋体" w:hAnsi="宋体" w:hint="eastAsia"/>
            <w:sz w:val="24"/>
          </w:rPr>
          <w:t>月</w:t>
        </w:r>
        <w:r w:rsidRPr="00C10036">
          <w:rPr>
            <w:rFonts w:ascii="宋体" w:hAnsi="宋体"/>
            <w:sz w:val="24"/>
          </w:rPr>
          <w:t>16</w:t>
        </w:r>
        <w:r w:rsidRPr="00C10036">
          <w:rPr>
            <w:rFonts w:ascii="宋体" w:hAnsi="宋体" w:hint="eastAsia"/>
            <w:sz w:val="24"/>
          </w:rPr>
          <w:t>日</w:t>
        </w:r>
      </w:smartTag>
    </w:p>
    <w:sectPr w:rsidR="00977453" w:rsidSect="004B14A3">
      <w:pgSz w:w="11906" w:h="16838"/>
      <w:pgMar w:top="1361" w:right="1531" w:bottom="136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453" w:rsidRDefault="00977453" w:rsidP="00657465">
      <w:r>
        <w:separator/>
      </w:r>
    </w:p>
  </w:endnote>
  <w:endnote w:type="continuationSeparator" w:id="0">
    <w:p w:rsidR="00977453" w:rsidRDefault="00977453" w:rsidP="006574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453" w:rsidRDefault="00977453" w:rsidP="00657465">
      <w:r>
        <w:separator/>
      </w:r>
    </w:p>
  </w:footnote>
  <w:footnote w:type="continuationSeparator" w:id="0">
    <w:p w:rsidR="00977453" w:rsidRDefault="00977453" w:rsidP="006574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46BF"/>
    <w:rsid w:val="000C5C07"/>
    <w:rsid w:val="000E0754"/>
    <w:rsid w:val="000F49F4"/>
    <w:rsid w:val="00102F28"/>
    <w:rsid w:val="001138B3"/>
    <w:rsid w:val="00123201"/>
    <w:rsid w:val="001B5616"/>
    <w:rsid w:val="001F1DCF"/>
    <w:rsid w:val="00223059"/>
    <w:rsid w:val="00317666"/>
    <w:rsid w:val="003C7C1D"/>
    <w:rsid w:val="004A296B"/>
    <w:rsid w:val="004B14A3"/>
    <w:rsid w:val="005402BD"/>
    <w:rsid w:val="0055261F"/>
    <w:rsid w:val="005940F5"/>
    <w:rsid w:val="005F37E1"/>
    <w:rsid w:val="00601CCF"/>
    <w:rsid w:val="00602ACA"/>
    <w:rsid w:val="00657465"/>
    <w:rsid w:val="00706F86"/>
    <w:rsid w:val="00707252"/>
    <w:rsid w:val="007401D8"/>
    <w:rsid w:val="00791260"/>
    <w:rsid w:val="007958CA"/>
    <w:rsid w:val="00813803"/>
    <w:rsid w:val="0087601C"/>
    <w:rsid w:val="00925805"/>
    <w:rsid w:val="00951C64"/>
    <w:rsid w:val="00970C25"/>
    <w:rsid w:val="00977453"/>
    <w:rsid w:val="009968D2"/>
    <w:rsid w:val="00A646BF"/>
    <w:rsid w:val="00B550FC"/>
    <w:rsid w:val="00BB73EB"/>
    <w:rsid w:val="00C10036"/>
    <w:rsid w:val="00C84291"/>
    <w:rsid w:val="00CB11E3"/>
    <w:rsid w:val="00CC5043"/>
    <w:rsid w:val="00CC7388"/>
    <w:rsid w:val="00CD3281"/>
    <w:rsid w:val="00CE7478"/>
    <w:rsid w:val="00F9776F"/>
    <w:rsid w:val="00FB2A7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46BF"/>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5746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57465"/>
    <w:rPr>
      <w:rFonts w:cs="Times New Roman"/>
      <w:kern w:val="2"/>
      <w:sz w:val="18"/>
      <w:szCs w:val="18"/>
    </w:rPr>
  </w:style>
  <w:style w:type="paragraph" w:styleId="Footer">
    <w:name w:val="footer"/>
    <w:basedOn w:val="Normal"/>
    <w:link w:val="FooterChar"/>
    <w:uiPriority w:val="99"/>
    <w:rsid w:val="0065746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57465"/>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TotalTime>
  <Pages>2</Pages>
  <Words>141</Words>
  <Characters>806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36</cp:revision>
  <dcterms:created xsi:type="dcterms:W3CDTF">2016-04-28T03:02:00Z</dcterms:created>
  <dcterms:modified xsi:type="dcterms:W3CDTF">2016-05-16T01:36:00Z</dcterms:modified>
</cp:coreProperties>
</file>