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ascii="宋体" w:hAnsi="宋体" w:eastAsia="宋体" w:cs="宋体"/>
          <w:b/>
          <w:bCs/>
          <w:color w:val="333333"/>
          <w:kern w:val="0"/>
          <w:sz w:val="30"/>
          <w:szCs w:val="30"/>
        </w:rPr>
      </w:pPr>
    </w:p>
    <w:p>
      <w:pPr>
        <w:widowControl/>
        <w:jc w:val="center"/>
        <w:textAlignment w:val="baseline"/>
        <w:rPr>
          <w:rFonts w:ascii="宋体" w:hAnsi="宋体" w:eastAsia="宋体" w:cs="宋体"/>
          <w:b/>
          <w:bCs/>
          <w:color w:val="333333"/>
          <w:kern w:val="0"/>
          <w:sz w:val="30"/>
          <w:szCs w:val="30"/>
        </w:rPr>
      </w:pPr>
    </w:p>
    <w:p>
      <w:pPr>
        <w:widowControl/>
        <w:jc w:val="center"/>
        <w:textAlignment w:val="baseline"/>
        <w:rPr>
          <w:rFonts w:hint="eastAsia" w:ascii="宋体" w:hAnsi="宋体" w:eastAsia="宋体" w:cs="宋体"/>
          <w:b/>
          <w:bCs/>
          <w:color w:val="333333"/>
          <w:kern w:val="0"/>
          <w:sz w:val="30"/>
          <w:szCs w:val="30"/>
        </w:rPr>
      </w:pPr>
      <w:r>
        <w:rPr>
          <w:rFonts w:hint="eastAsia" w:ascii="宋体" w:hAnsi="宋体" w:eastAsia="宋体" w:cs="宋体"/>
          <w:b/>
          <w:bCs/>
          <w:color w:val="333333"/>
          <w:kern w:val="0"/>
          <w:sz w:val="30"/>
          <w:szCs w:val="30"/>
        </w:rPr>
        <w:t>关于我校2024年度大学生创新创业训练计划项目结题答辩结果的公示</w:t>
      </w:r>
    </w:p>
    <w:p>
      <w:pPr>
        <w:widowControl/>
        <w:jc w:val="center"/>
        <w:textAlignment w:val="baseline"/>
        <w:rPr>
          <w:rFonts w:ascii="微软雅黑" w:hAnsi="微软雅黑" w:eastAsia="微软雅黑" w:cs="宋体"/>
          <w:b/>
          <w:bCs/>
          <w:color w:val="333333"/>
          <w:kern w:val="0"/>
          <w:sz w:val="30"/>
          <w:szCs w:val="30"/>
        </w:rPr>
      </w:pPr>
    </w:p>
    <w:p>
      <w:pPr>
        <w:widowControl/>
        <w:spacing w:line="360" w:lineRule="auto"/>
        <w:jc w:val="left"/>
        <w:textAlignment w:val="baseline"/>
        <w:rPr>
          <w:rFonts w:ascii="宋体" w:hAnsi="宋体" w:eastAsia="宋体" w:cs="Tahoma"/>
          <w:color w:val="000000"/>
          <w:kern w:val="0"/>
          <w:sz w:val="24"/>
          <w:szCs w:val="24"/>
        </w:rPr>
      </w:pPr>
      <w:r>
        <w:rPr>
          <w:rFonts w:hint="eastAsia" w:ascii="宋体" w:hAnsi="宋体" w:eastAsia="宋体" w:cs="Tahoma"/>
          <w:color w:val="000000"/>
          <w:kern w:val="0"/>
          <w:sz w:val="24"/>
          <w:szCs w:val="24"/>
        </w:rPr>
        <w:t>各学院（部）、各单位：</w:t>
      </w:r>
    </w:p>
    <w:p>
      <w:pPr>
        <w:pStyle w:val="4"/>
        <w:shd w:val="clear" w:color="auto" w:fill="FFFFFF"/>
        <w:spacing w:before="0" w:beforeAutospacing="0" w:after="0" w:afterAutospacing="0" w:line="450" w:lineRule="atLeast"/>
        <w:ind w:firstLine="480"/>
        <w:rPr>
          <w:rFonts w:cs="Tahoma"/>
          <w:color w:val="000000"/>
        </w:rPr>
      </w:pPr>
      <w:r>
        <w:rPr>
          <w:rFonts w:hint="eastAsia" w:cs="Tahoma"/>
          <w:color w:val="000000"/>
        </w:rPr>
        <w:t>根据《自治区教育厅关于做好2024年自治区级和国家级大学生创新创业训练计划立项和结题验收工作的通知》（桂教高教〔2024〕19号）等文件精神，学校组织了2024年度自治区级和国家级大学生创新创业训练计划项目的结题答辩工作。</w:t>
      </w:r>
    </w:p>
    <w:p>
      <w:pPr>
        <w:pStyle w:val="4"/>
        <w:shd w:val="clear" w:color="auto" w:fill="FFFFFF"/>
        <w:spacing w:before="0" w:beforeAutospacing="0" w:after="0" w:afterAutospacing="0" w:line="450" w:lineRule="atLeast"/>
        <w:ind w:firstLine="480"/>
        <w:rPr>
          <w:rFonts w:cs="Tahoma"/>
          <w:color w:val="000000"/>
        </w:rPr>
      </w:pPr>
      <w:r>
        <w:rPr>
          <w:rFonts w:cs="Tahoma"/>
          <w:color w:val="000000"/>
        </w:rPr>
        <w:t>根据专家组评审意见，国家级、区级结题答辩共有306项项目通过（其中26项被评为优秀</w:t>
      </w:r>
      <w:r>
        <w:rPr>
          <w:rFonts w:hint="eastAsia" w:cs="Tahoma"/>
          <w:color w:val="000000"/>
        </w:rPr>
        <w:t>、2</w:t>
      </w:r>
      <w:r>
        <w:rPr>
          <w:rFonts w:cs="Tahoma"/>
          <w:color w:val="000000"/>
        </w:rPr>
        <w:t>80</w:t>
      </w:r>
      <w:r>
        <w:rPr>
          <w:rFonts w:hint="eastAsia" w:cs="Tahoma"/>
          <w:color w:val="000000"/>
        </w:rPr>
        <w:t>项合格</w:t>
      </w:r>
      <w:r>
        <w:rPr>
          <w:rFonts w:cs="Tahoma"/>
          <w:color w:val="000000"/>
        </w:rPr>
        <w:t>），</w:t>
      </w:r>
      <w:r>
        <w:rPr>
          <w:rFonts w:hint="eastAsia" w:cs="Tahoma"/>
          <w:color w:val="000000"/>
        </w:rPr>
        <w:t>延期项目9</w:t>
      </w:r>
      <w:r>
        <w:rPr>
          <w:rFonts w:cs="Tahoma"/>
          <w:color w:val="000000"/>
        </w:rPr>
        <w:t>3</w:t>
      </w:r>
      <w:r>
        <w:rPr>
          <w:rFonts w:hint="eastAsia" w:cs="Tahoma"/>
          <w:color w:val="000000"/>
        </w:rPr>
        <w:t>项</w:t>
      </w:r>
      <w:r>
        <w:rPr>
          <w:rFonts w:cs="Tahoma"/>
          <w:color w:val="000000"/>
        </w:rPr>
        <w:t>，29撤项，12项</w:t>
      </w:r>
      <w:r>
        <w:rPr>
          <w:rFonts w:hint="eastAsia" w:cs="Tahoma"/>
          <w:color w:val="000000"/>
        </w:rPr>
        <w:t>中止</w:t>
      </w:r>
      <w:r>
        <w:rPr>
          <w:rFonts w:cs="Tahoma"/>
          <w:color w:val="000000"/>
        </w:rPr>
        <w:t>；现将</w:t>
      </w:r>
      <w:r>
        <w:rPr>
          <w:rFonts w:hint="eastAsia" w:cs="Tahoma"/>
          <w:color w:val="000000"/>
          <w:lang w:val="en-US" w:eastAsia="zh-CN"/>
        </w:rPr>
        <w:t>结果</w:t>
      </w:r>
      <w:bookmarkStart w:id="0" w:name="_GoBack"/>
      <w:bookmarkEnd w:id="0"/>
      <w:r>
        <w:rPr>
          <w:rFonts w:cs="Tahoma"/>
          <w:color w:val="000000"/>
        </w:rPr>
        <w:t>予以公示。</w:t>
      </w:r>
    </w:p>
    <w:p>
      <w:pPr>
        <w:pStyle w:val="4"/>
        <w:shd w:val="clear" w:color="auto" w:fill="FFFFFF"/>
        <w:spacing w:before="0" w:beforeAutospacing="0" w:after="0" w:afterAutospacing="0" w:line="450" w:lineRule="atLeast"/>
        <w:ind w:firstLine="480"/>
        <w:rPr>
          <w:rFonts w:cs="Tahoma"/>
          <w:color w:val="000000"/>
        </w:rPr>
      </w:pPr>
      <w:r>
        <w:rPr>
          <w:rFonts w:cs="Tahoma"/>
          <w:color w:val="000000"/>
        </w:rPr>
        <w:t>公示时间：2024年6月12日—6月14日</w:t>
      </w:r>
      <w:r>
        <w:rPr>
          <w:rFonts w:hint="eastAsia" w:cs="Tahoma"/>
          <w:color w:val="000000"/>
        </w:rPr>
        <w:t>。</w:t>
      </w:r>
    </w:p>
    <w:p>
      <w:pPr>
        <w:pStyle w:val="4"/>
        <w:shd w:val="clear" w:color="auto" w:fill="FFFFFF"/>
        <w:spacing w:before="0" w:beforeAutospacing="0" w:after="0" w:afterAutospacing="0" w:line="450" w:lineRule="atLeast"/>
        <w:ind w:firstLine="480"/>
        <w:rPr>
          <w:rFonts w:hint="eastAsia" w:cs="Tahoma"/>
          <w:color w:val="000000"/>
        </w:rPr>
      </w:pPr>
      <w:r>
        <w:rPr>
          <w:rFonts w:hint="eastAsia" w:cs="Tahoma"/>
          <w:color w:val="000000"/>
        </w:rPr>
        <w:t>联系人及电话：景老师，0773-3698179。</w:t>
      </w:r>
    </w:p>
    <w:p>
      <w:pPr>
        <w:widowControl/>
        <w:spacing w:line="360" w:lineRule="auto"/>
        <w:jc w:val="left"/>
        <w:textAlignment w:val="baseline"/>
        <w:rPr>
          <w:rFonts w:ascii="仿宋_GB2312" w:hAnsi="微软雅黑" w:eastAsia="仿宋_GB2312" w:cs="Tahoma"/>
          <w:color w:val="000000"/>
          <w:kern w:val="0"/>
          <w:sz w:val="28"/>
          <w:szCs w:val="28"/>
        </w:rPr>
      </w:pPr>
      <w:r>
        <w:rPr>
          <w:rFonts w:hint="eastAsia" w:ascii="仿宋_GB2312" w:hAnsi="宋体" w:eastAsia="仿宋_GB2312" w:cs="Tahoma"/>
          <w:color w:val="000000"/>
          <w:kern w:val="0"/>
          <w:sz w:val="28"/>
          <w:szCs w:val="28"/>
        </w:rPr>
        <w:t>　　</w:t>
      </w:r>
    </w:p>
    <w:p>
      <w:pPr>
        <w:widowControl/>
        <w:spacing w:line="360" w:lineRule="auto"/>
        <w:ind w:firstLine="540"/>
        <w:textAlignment w:val="baseline"/>
        <w:rPr>
          <w:rFonts w:ascii="仿宋_GB2312" w:hAnsi="微软雅黑" w:eastAsia="仿宋_GB2312" w:cs="Tahoma"/>
          <w:color w:val="000000"/>
          <w:kern w:val="0"/>
          <w:sz w:val="28"/>
          <w:szCs w:val="28"/>
        </w:rPr>
      </w:pPr>
      <w:r>
        <w:rPr>
          <w:rFonts w:hint="eastAsia" w:ascii="宋体" w:hAnsi="宋体" w:eastAsia="宋体" w:cs="Tahoma"/>
          <w:color w:val="000000"/>
          <w:kern w:val="0"/>
          <w:sz w:val="24"/>
          <w:szCs w:val="24"/>
        </w:rPr>
        <w:t>附件：</w:t>
      </w:r>
      <w:r>
        <w:rPr>
          <w:rFonts w:ascii="宋体" w:hAnsi="宋体" w:eastAsia="宋体" w:cs="Tahoma"/>
          <w:color w:val="000000"/>
          <w:kern w:val="0"/>
          <w:sz w:val="24"/>
          <w:szCs w:val="24"/>
        </w:rPr>
        <w:t>2024年广西师范大学大学生创新创业训练计划项目结题答辩汇总表</w:t>
      </w:r>
      <w:r>
        <w:rPr>
          <w:rFonts w:hint="eastAsia" w:ascii="仿宋_GB2312" w:hAnsi="等线" w:eastAsia="仿宋_GB2312" w:cs="Tahoma"/>
          <w:color w:val="000000"/>
          <w:kern w:val="0"/>
          <w:sz w:val="28"/>
          <w:szCs w:val="28"/>
        </w:rPr>
        <w:t> </w:t>
      </w:r>
    </w:p>
    <w:p>
      <w:pPr>
        <w:widowControl/>
        <w:spacing w:line="360" w:lineRule="auto"/>
        <w:jc w:val="right"/>
        <w:textAlignment w:val="baseline"/>
        <w:rPr>
          <w:rFonts w:ascii="仿宋_GB2312" w:hAnsi="微软雅黑" w:eastAsia="仿宋_GB2312" w:cs="Tahoma"/>
          <w:color w:val="000000"/>
          <w:kern w:val="0"/>
          <w:sz w:val="28"/>
          <w:szCs w:val="28"/>
        </w:rPr>
      </w:pPr>
      <w:r>
        <w:rPr>
          <w:rFonts w:hint="eastAsia" w:ascii="仿宋_GB2312" w:hAnsi="等线" w:eastAsia="仿宋_GB2312" w:cs="Tahoma"/>
          <w:color w:val="000000"/>
          <w:kern w:val="0"/>
          <w:sz w:val="28"/>
          <w:szCs w:val="28"/>
        </w:rPr>
        <w:t>                                                        </w:t>
      </w:r>
    </w:p>
    <w:p>
      <w:pPr>
        <w:widowControl/>
        <w:spacing w:line="360" w:lineRule="auto"/>
        <w:jc w:val="right"/>
        <w:textAlignment w:val="baseline"/>
        <w:rPr>
          <w:rFonts w:ascii="宋体" w:hAnsi="宋体" w:eastAsia="宋体" w:cs="Tahoma"/>
          <w:color w:val="000000"/>
          <w:kern w:val="0"/>
          <w:sz w:val="24"/>
          <w:szCs w:val="24"/>
        </w:rPr>
      </w:pPr>
      <w:r>
        <w:rPr>
          <w:rFonts w:hint="eastAsia" w:ascii="宋体" w:hAnsi="宋体" w:eastAsia="宋体" w:cs="Tahoma"/>
          <w:color w:val="000000"/>
          <w:kern w:val="0"/>
          <w:sz w:val="24"/>
          <w:szCs w:val="24"/>
        </w:rPr>
        <w:t>教务处</w:t>
      </w:r>
    </w:p>
    <w:p>
      <w:pPr>
        <w:widowControl/>
        <w:spacing w:line="360" w:lineRule="auto"/>
        <w:jc w:val="right"/>
        <w:textAlignment w:val="baseline"/>
        <w:rPr>
          <w:rFonts w:ascii="宋体" w:hAnsi="宋体" w:eastAsia="宋体" w:cs="Tahoma"/>
          <w:color w:val="000000"/>
          <w:kern w:val="0"/>
          <w:sz w:val="24"/>
          <w:szCs w:val="24"/>
        </w:rPr>
      </w:pPr>
      <w:r>
        <w:rPr>
          <w:rFonts w:hint="eastAsia" w:ascii="宋体" w:hAnsi="宋体" w:eastAsia="宋体" w:cs="Tahoma"/>
          <w:color w:val="000000"/>
          <w:kern w:val="0"/>
          <w:sz w:val="24"/>
          <w:szCs w:val="24"/>
        </w:rPr>
        <w:t>                                                  2</w:t>
      </w:r>
      <w:r>
        <w:rPr>
          <w:rFonts w:ascii="宋体" w:hAnsi="宋体" w:eastAsia="宋体" w:cs="Tahoma"/>
          <w:color w:val="000000"/>
          <w:kern w:val="0"/>
          <w:sz w:val="24"/>
          <w:szCs w:val="24"/>
        </w:rPr>
        <w:t>02</w:t>
      </w:r>
      <w:r>
        <w:rPr>
          <w:rFonts w:hint="eastAsia" w:ascii="宋体" w:hAnsi="宋体" w:eastAsia="宋体" w:cs="Tahoma"/>
          <w:color w:val="000000"/>
          <w:kern w:val="0"/>
          <w:sz w:val="24"/>
          <w:szCs w:val="24"/>
        </w:rPr>
        <w:t>4年6月</w:t>
      </w:r>
      <w:r>
        <w:rPr>
          <w:rFonts w:ascii="宋体" w:hAnsi="宋体" w:eastAsia="宋体" w:cs="Tahoma"/>
          <w:color w:val="000000"/>
          <w:kern w:val="0"/>
          <w:sz w:val="24"/>
          <w:szCs w:val="24"/>
        </w:rPr>
        <w:t>12</w:t>
      </w:r>
      <w:r>
        <w:rPr>
          <w:rFonts w:hint="eastAsia" w:ascii="宋体" w:hAnsi="宋体" w:eastAsia="宋体" w:cs="Tahoma"/>
          <w:color w:val="000000"/>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2M0M2Y1NjMwN2M4YWVmOWY1MWI0OWVlNjIzOTcifQ=="/>
  </w:docVars>
  <w:rsids>
    <w:rsidRoot w:val="009F4FBC"/>
    <w:rsid w:val="00036EFC"/>
    <w:rsid w:val="00045844"/>
    <w:rsid w:val="00112376"/>
    <w:rsid w:val="00304A4C"/>
    <w:rsid w:val="00563B08"/>
    <w:rsid w:val="006F01C9"/>
    <w:rsid w:val="00774C4A"/>
    <w:rsid w:val="00791257"/>
    <w:rsid w:val="009531EC"/>
    <w:rsid w:val="009B2EF7"/>
    <w:rsid w:val="009F4FBC"/>
    <w:rsid w:val="00B4122E"/>
    <w:rsid w:val="00CB31EB"/>
    <w:rsid w:val="00CE1A6B"/>
    <w:rsid w:val="00ED4681"/>
    <w:rsid w:val="21A81F96"/>
    <w:rsid w:val="2366364A"/>
    <w:rsid w:val="27457BBC"/>
    <w:rsid w:val="67000C8D"/>
    <w:rsid w:val="7A77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Words>
  <Characters>387</Characters>
  <Lines>3</Lines>
  <Paragraphs>1</Paragraphs>
  <TotalTime>180</TotalTime>
  <ScaleCrop>false</ScaleCrop>
  <LinksUpToDate>false</LinksUpToDate>
  <CharactersWithSpaces>453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2021-07-02T08:24:00Z</dcterms:created>
  <dc:creator>Administrator</dc:creator>
  <cp:lastModifiedBy>HUAWEI</cp:lastModifiedBy>
  <dcterms:modified xsi:type="dcterms:W3CDTF">2024-06-14T04:24:21Z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212FC05306084DD4AE6FF6903AE24CDD_13</vt:lpwstr>
  </property>
</Properties>
</file>