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9316E1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73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2017-2018学年第二学期期末课程考核情况通报</w:t>
      </w:r>
      <w:r w:rsidR="00B5364E">
        <w:rPr>
          <w:rFonts w:ascii="宋体" w:hAnsi="宋体" w:hint="eastAsia"/>
          <w:b/>
          <w:bCs/>
          <w:kern w:val="0"/>
          <w:sz w:val="32"/>
          <w:szCs w:val="32"/>
        </w:rPr>
        <w:t>七</w:t>
      </w:r>
    </w:p>
    <w:p w:rsidR="00FF4A00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</w:t>
      </w:r>
      <w:r w:rsidR="00830434">
        <w:rPr>
          <w:rFonts w:ascii="宋体" w:hAnsi="宋体" w:hint="eastAsia"/>
          <w:sz w:val="24"/>
        </w:rPr>
        <w:t>中</w:t>
      </w:r>
      <w:r w:rsidRPr="00991F0A">
        <w:rPr>
          <w:rFonts w:ascii="宋体" w:hAnsi="宋体" w:hint="eastAsia"/>
          <w:sz w:val="24"/>
        </w:rPr>
        <w:t>，</w:t>
      </w:r>
      <w:r w:rsidR="00375F0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7</w:t>
      </w:r>
      <w:r w:rsidRPr="00991F0A">
        <w:rPr>
          <w:rFonts w:ascii="宋体" w:hAnsi="宋体" w:hint="eastAsia"/>
          <w:sz w:val="24"/>
        </w:rPr>
        <w:t>月</w:t>
      </w:r>
      <w:r w:rsidR="00375F01">
        <w:rPr>
          <w:rFonts w:ascii="宋体" w:hAnsi="宋体" w:hint="eastAsia"/>
          <w:sz w:val="24"/>
        </w:rPr>
        <w:t>6</w:t>
      </w:r>
      <w:r w:rsidRPr="00991F0A">
        <w:rPr>
          <w:rFonts w:ascii="宋体" w:hAnsi="宋体" w:hint="eastAsia"/>
          <w:sz w:val="24"/>
        </w:rPr>
        <w:t>日</w:t>
      </w:r>
      <w:r w:rsidR="00375F01">
        <w:rPr>
          <w:rFonts w:ascii="宋体" w:hAnsi="宋体" w:hint="eastAsia"/>
          <w:sz w:val="24"/>
        </w:rPr>
        <w:t>-7月12日</w:t>
      </w:r>
      <w:r>
        <w:rPr>
          <w:rFonts w:ascii="宋体" w:hAnsi="宋体" w:hint="eastAsia"/>
          <w:kern w:val="0"/>
          <w:sz w:val="24"/>
          <w:szCs w:val="24"/>
        </w:rPr>
        <w:t>在</w:t>
      </w:r>
      <w:r w:rsidRPr="00991F0A">
        <w:rPr>
          <w:rFonts w:ascii="宋体" w:hAnsi="宋体" w:hint="eastAsia"/>
          <w:sz w:val="24"/>
        </w:rPr>
        <w:t>考试</w:t>
      </w:r>
      <w:r>
        <w:rPr>
          <w:rFonts w:ascii="宋体" w:hAnsi="宋体" w:hint="eastAsia"/>
          <w:sz w:val="24"/>
        </w:rPr>
        <w:t>期间</w:t>
      </w:r>
      <w:r w:rsidRPr="00991F0A">
        <w:rPr>
          <w:rFonts w:ascii="宋体" w:hAnsi="宋体" w:hint="eastAsia"/>
          <w:sz w:val="24"/>
        </w:rPr>
        <w:t>出现</w:t>
      </w:r>
      <w:r>
        <w:rPr>
          <w:rFonts w:ascii="宋体" w:hAnsi="宋体" w:hint="eastAsia"/>
          <w:sz w:val="24"/>
        </w:rPr>
        <w:t>的部分</w:t>
      </w:r>
      <w:r w:rsidRPr="00991F0A">
        <w:rPr>
          <w:rFonts w:ascii="宋体" w:hAnsi="宋体" w:hint="eastAsia"/>
          <w:sz w:val="24"/>
        </w:rPr>
        <w:t>违纪作弊事件予以通报如下</w:t>
      </w:r>
      <w:r>
        <w:rPr>
          <w:rFonts w:ascii="宋体" w:hAnsi="宋体" w:hint="eastAsia"/>
          <w:sz w:val="24"/>
        </w:rPr>
        <w:t>：</w:t>
      </w:r>
      <w:bookmarkStart w:id="0" w:name="_GoBack"/>
      <w:bookmarkEnd w:id="0"/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375F01">
        <w:rPr>
          <w:rFonts w:ascii="宋体" w:hAnsi="宋体" w:hint="eastAsia"/>
          <w:kern w:val="0"/>
          <w:sz w:val="24"/>
          <w:szCs w:val="24"/>
        </w:rPr>
        <w:t>6</w:t>
      </w:r>
      <w:r w:rsidRPr="00991F0A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上</w:t>
      </w:r>
      <w:r w:rsidRPr="00991F0A">
        <w:rPr>
          <w:rFonts w:ascii="宋体" w:hAnsi="宋体" w:hint="eastAsia"/>
          <w:kern w:val="0"/>
          <w:sz w:val="24"/>
          <w:szCs w:val="24"/>
        </w:rPr>
        <w:t>午，</w:t>
      </w:r>
      <w:r w:rsidR="00375F01">
        <w:rPr>
          <w:rFonts w:ascii="宋体" w:hAnsi="宋体" w:hint="eastAsia"/>
          <w:kern w:val="0"/>
          <w:sz w:val="24"/>
          <w:szCs w:val="24"/>
        </w:rPr>
        <w:t>雁山校区文四区202教室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375F01">
        <w:rPr>
          <w:rFonts w:ascii="宋体" w:hAnsi="宋体" w:hint="eastAsia"/>
          <w:kern w:val="0"/>
          <w:sz w:val="24"/>
          <w:szCs w:val="24"/>
        </w:rPr>
        <w:t>高等数学</w:t>
      </w:r>
      <w:r w:rsidR="00F01998">
        <w:rPr>
          <w:rFonts w:ascii="宋体" w:hAnsi="宋体" w:hint="eastAsia"/>
          <w:kern w:val="0"/>
          <w:sz w:val="24"/>
          <w:szCs w:val="24"/>
        </w:rPr>
        <w:t>2（一类）</w:t>
      </w:r>
      <w:r w:rsidRPr="00991F0A">
        <w:rPr>
          <w:rFonts w:ascii="宋体" w:hAnsi="宋体" w:hint="eastAsia"/>
          <w:kern w:val="0"/>
          <w:sz w:val="24"/>
          <w:szCs w:val="24"/>
        </w:rPr>
        <w:t>》课程考试</w:t>
      </w:r>
      <w:r w:rsidR="00375F01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</w:t>
      </w:r>
      <w:r w:rsidR="00375F01">
        <w:rPr>
          <w:rFonts w:ascii="宋体" w:hAnsi="宋体" w:hint="eastAsia"/>
          <w:kern w:val="0"/>
          <w:sz w:val="24"/>
          <w:szCs w:val="24"/>
        </w:rPr>
        <w:t>农光宝</w:t>
      </w:r>
      <w:proofErr w:type="gramEnd"/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9316E1" w:rsidRPr="009316E1">
        <w:rPr>
          <w:rFonts w:ascii="宋体" w:hAnsi="宋体"/>
          <w:kern w:val="0"/>
          <w:sz w:val="24"/>
          <w:szCs w:val="24"/>
        </w:rPr>
        <w:t>201412300037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375F01">
        <w:rPr>
          <w:rFonts w:ascii="宋体" w:hAnsi="宋体" w:hint="eastAsia"/>
          <w:kern w:val="0"/>
          <w:sz w:val="24"/>
          <w:szCs w:val="24"/>
        </w:rPr>
        <w:t>携带手机进入考场，在考试过程中利用手机把试卷拍照发送至QQ群，被监考</w:t>
      </w:r>
      <w:r w:rsidR="00F01998">
        <w:rPr>
          <w:rFonts w:ascii="宋体" w:hAnsi="宋体" w:hint="eastAsia"/>
          <w:kern w:val="0"/>
          <w:sz w:val="24"/>
          <w:szCs w:val="24"/>
        </w:rPr>
        <w:t>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</w:t>
      </w:r>
      <w:r w:rsidR="00F01998"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日上午，</w:t>
      </w:r>
      <w:r w:rsidR="00F01998">
        <w:rPr>
          <w:rFonts w:ascii="宋体" w:hAnsi="宋体" w:hint="eastAsia"/>
          <w:kern w:val="0"/>
          <w:sz w:val="24"/>
          <w:szCs w:val="24"/>
        </w:rPr>
        <w:t>雁山校区文一区210教室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F01998">
        <w:rPr>
          <w:rFonts w:ascii="宋体" w:hAnsi="宋体" w:hint="eastAsia"/>
          <w:kern w:val="0"/>
          <w:sz w:val="24"/>
          <w:szCs w:val="24"/>
        </w:rPr>
        <w:t>高等数学2（一类</w:t>
      </w:r>
      <w:r w:rsidR="009316E1">
        <w:rPr>
          <w:rFonts w:ascii="宋体" w:hAnsi="宋体" w:hint="eastAsia"/>
          <w:kern w:val="0"/>
          <w:sz w:val="24"/>
          <w:szCs w:val="24"/>
        </w:rPr>
        <w:t>）</w:t>
      </w:r>
      <w:r w:rsidRPr="00991F0A">
        <w:rPr>
          <w:rFonts w:ascii="宋体" w:hAnsi="宋体" w:hint="eastAsia"/>
          <w:kern w:val="0"/>
          <w:sz w:val="24"/>
          <w:szCs w:val="24"/>
        </w:rPr>
        <w:t>》课程考试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F01998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01998">
        <w:rPr>
          <w:rFonts w:ascii="宋体" w:hAnsi="宋体" w:hint="eastAsia"/>
          <w:kern w:val="0"/>
          <w:sz w:val="24"/>
          <w:szCs w:val="24"/>
        </w:rPr>
        <w:t>张庆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01998">
        <w:rPr>
          <w:rFonts w:ascii="宋体" w:hAnsi="宋体" w:hint="eastAsia"/>
          <w:kern w:val="0"/>
          <w:sz w:val="24"/>
          <w:szCs w:val="24"/>
        </w:rPr>
        <w:t>201512300057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F01998">
        <w:rPr>
          <w:rFonts w:ascii="宋体" w:hAnsi="宋体" w:hint="eastAsia"/>
          <w:kern w:val="0"/>
          <w:sz w:val="24"/>
          <w:szCs w:val="24"/>
        </w:rPr>
        <w:t>携带手机进入考场，在考试过程中利用手机查看QQ</w:t>
      </w:r>
      <w:r w:rsidR="000873ED">
        <w:rPr>
          <w:rFonts w:ascii="宋体" w:hAnsi="宋体" w:hint="eastAsia"/>
          <w:kern w:val="0"/>
          <w:sz w:val="24"/>
          <w:szCs w:val="24"/>
        </w:rPr>
        <w:t>记录中与考试内容相关</w:t>
      </w:r>
      <w:r w:rsidR="00F01998">
        <w:rPr>
          <w:rFonts w:ascii="宋体" w:hAnsi="宋体" w:hint="eastAsia"/>
          <w:kern w:val="0"/>
          <w:sz w:val="24"/>
          <w:szCs w:val="24"/>
        </w:rPr>
        <w:t>的答案，被监考员发现并制止。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（三）7月</w:t>
      </w:r>
      <w:r w:rsidR="008B7C4E"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8B7C4E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100C2">
        <w:rPr>
          <w:rFonts w:ascii="宋体" w:hAnsi="宋体" w:hint="eastAsia"/>
          <w:kern w:val="0"/>
          <w:sz w:val="24"/>
          <w:szCs w:val="24"/>
        </w:rPr>
        <w:t>雁山校区文四</w:t>
      </w:r>
      <w:r w:rsidR="00F01998">
        <w:rPr>
          <w:rFonts w:ascii="宋体" w:hAnsi="宋体" w:hint="eastAsia"/>
          <w:kern w:val="0"/>
          <w:sz w:val="24"/>
          <w:szCs w:val="24"/>
        </w:rPr>
        <w:t>区</w:t>
      </w:r>
      <w:r w:rsidR="00F100C2">
        <w:rPr>
          <w:rFonts w:ascii="宋体" w:hAnsi="宋体" w:hint="eastAsia"/>
          <w:kern w:val="0"/>
          <w:sz w:val="24"/>
          <w:szCs w:val="24"/>
        </w:rPr>
        <w:t>301</w:t>
      </w:r>
      <w:r w:rsidR="00F01998"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8B7C4E">
        <w:rPr>
          <w:rFonts w:ascii="宋体" w:hAnsi="宋体" w:hint="eastAsia"/>
          <w:kern w:val="0"/>
          <w:sz w:val="24"/>
          <w:szCs w:val="24"/>
        </w:rPr>
        <w:t>环境监测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8B7C4E">
        <w:rPr>
          <w:rFonts w:ascii="宋体" w:hAnsi="宋体" w:hint="eastAsia"/>
          <w:kern w:val="0"/>
          <w:sz w:val="24"/>
          <w:szCs w:val="24"/>
        </w:rPr>
        <w:t>生命科学学院生物技术</w:t>
      </w:r>
      <w:proofErr w:type="gramStart"/>
      <w:r w:rsidR="008B7C4E">
        <w:rPr>
          <w:rFonts w:ascii="宋体" w:hAnsi="宋体" w:hint="eastAsia"/>
          <w:kern w:val="0"/>
          <w:sz w:val="24"/>
          <w:szCs w:val="24"/>
        </w:rPr>
        <w:t>专业陈靓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="008B7C4E">
        <w:rPr>
          <w:rFonts w:ascii="宋体" w:hAnsi="宋体" w:hint="eastAsia"/>
          <w:kern w:val="0"/>
          <w:sz w:val="24"/>
          <w:szCs w:val="24"/>
        </w:rPr>
        <w:t>201611000165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2E230A">
        <w:rPr>
          <w:rFonts w:ascii="宋体" w:hAnsi="宋体" w:hint="eastAsia"/>
          <w:kern w:val="0"/>
          <w:sz w:val="24"/>
          <w:szCs w:val="24"/>
        </w:rPr>
        <w:t>携带小抄进入考场，在考试过程中被监考员发现并制止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</w:t>
      </w:r>
      <w:r w:rsidR="008B7C4E">
        <w:rPr>
          <w:rFonts w:ascii="宋体" w:hAnsi="宋体" w:hint="eastAsia"/>
          <w:kern w:val="0"/>
          <w:sz w:val="24"/>
          <w:szCs w:val="24"/>
        </w:rPr>
        <w:t>7月9日上午，雁山校区文一区210教室</w:t>
      </w:r>
      <w:r w:rsidR="008B7C4E" w:rsidRPr="00991F0A">
        <w:rPr>
          <w:rFonts w:ascii="宋体" w:hAnsi="宋体" w:hint="eastAsia"/>
          <w:kern w:val="0"/>
          <w:sz w:val="24"/>
          <w:szCs w:val="24"/>
        </w:rPr>
        <w:t>《</w:t>
      </w:r>
      <w:r w:rsidR="008B7C4E">
        <w:rPr>
          <w:rFonts w:ascii="宋体" w:hAnsi="宋体" w:hint="eastAsia"/>
          <w:kern w:val="0"/>
          <w:sz w:val="24"/>
          <w:szCs w:val="24"/>
        </w:rPr>
        <w:t>数据结构</w:t>
      </w:r>
      <w:r w:rsidR="008B7C4E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8B7C4E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r w:rsidR="008B7C4E">
        <w:rPr>
          <w:rFonts w:ascii="宋体" w:hAnsi="宋体" w:hint="eastAsia"/>
          <w:kern w:val="0"/>
          <w:sz w:val="24"/>
          <w:szCs w:val="24"/>
        </w:rPr>
        <w:t>专业付豪（学号201512300064）携带手机进入考场，在考试过程中</w:t>
      </w:r>
      <w:r w:rsidR="00A824D3">
        <w:rPr>
          <w:rFonts w:ascii="宋体" w:hAnsi="宋体" w:hint="eastAsia"/>
          <w:kern w:val="0"/>
          <w:sz w:val="24"/>
          <w:szCs w:val="24"/>
        </w:rPr>
        <w:t>利用手机查看与考试内容有关的</w:t>
      </w:r>
      <w:r w:rsidR="000873ED">
        <w:rPr>
          <w:rFonts w:ascii="宋体" w:hAnsi="宋体" w:hint="eastAsia"/>
          <w:kern w:val="0"/>
          <w:sz w:val="24"/>
          <w:szCs w:val="24"/>
        </w:rPr>
        <w:t>资</w:t>
      </w:r>
      <w:r w:rsidR="00A824D3">
        <w:rPr>
          <w:rFonts w:ascii="宋体" w:hAnsi="宋体" w:hint="eastAsia"/>
          <w:kern w:val="0"/>
          <w:sz w:val="24"/>
          <w:szCs w:val="24"/>
        </w:rPr>
        <w:t>料</w:t>
      </w:r>
      <w:r w:rsidR="008B7C4E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FF4A00" w:rsidRPr="007175CE" w:rsidRDefault="00FF4A00" w:rsidP="00FF4A0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（五）7月</w:t>
      </w:r>
      <w:r w:rsidR="008B7C4E">
        <w:rPr>
          <w:rFonts w:ascii="宋体" w:hAnsi="宋体" w:hint="eastAsia"/>
          <w:kern w:val="0"/>
          <w:sz w:val="24"/>
          <w:szCs w:val="24"/>
        </w:rPr>
        <w:t>9日下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8B7C4E">
        <w:rPr>
          <w:rFonts w:ascii="宋体" w:hAnsi="宋体" w:hint="eastAsia"/>
          <w:kern w:val="0"/>
          <w:sz w:val="24"/>
          <w:szCs w:val="24"/>
        </w:rPr>
        <w:t>雁山校区文四区105教室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8B7C4E">
        <w:rPr>
          <w:rFonts w:ascii="宋体" w:hAnsi="宋体" w:hint="eastAsia"/>
          <w:kern w:val="0"/>
          <w:sz w:val="24"/>
          <w:szCs w:val="24"/>
        </w:rPr>
        <w:t>计算机网络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8B7C4E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r w:rsidR="008B7C4E">
        <w:rPr>
          <w:rFonts w:ascii="宋体" w:hAnsi="宋体" w:hint="eastAsia"/>
          <w:kern w:val="0"/>
          <w:sz w:val="24"/>
          <w:szCs w:val="24"/>
        </w:rPr>
        <w:t>专业潘蒙曦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8B7C4E">
        <w:rPr>
          <w:rFonts w:ascii="宋体" w:hAnsi="宋体" w:hint="eastAsia"/>
          <w:kern w:val="0"/>
          <w:sz w:val="24"/>
          <w:szCs w:val="24"/>
        </w:rPr>
        <w:t>201612300048</w:t>
      </w:r>
      <w:r>
        <w:rPr>
          <w:rFonts w:ascii="宋体" w:hAnsi="宋体" w:hint="eastAsia"/>
          <w:kern w:val="0"/>
          <w:sz w:val="24"/>
          <w:szCs w:val="24"/>
        </w:rPr>
        <w:t>）夹带纸条进入考场，在考试过程中翻看被监考员发现并制止。</w:t>
      </w:r>
    </w:p>
    <w:p w:rsidR="000A6C31" w:rsidRPr="007175CE" w:rsidRDefault="000A6C31" w:rsidP="000A6C31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（六）7月9日</w:t>
      </w:r>
      <w:r w:rsidR="00F100C2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100C2">
        <w:rPr>
          <w:rFonts w:ascii="宋体" w:hAnsi="宋体" w:hint="eastAsia"/>
          <w:kern w:val="0"/>
          <w:sz w:val="24"/>
          <w:szCs w:val="24"/>
        </w:rPr>
        <w:t>雁山校区文四区201教室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F100C2">
        <w:rPr>
          <w:rFonts w:ascii="宋体" w:hAnsi="宋体" w:hint="eastAsia"/>
          <w:kern w:val="0"/>
          <w:sz w:val="24"/>
          <w:szCs w:val="24"/>
        </w:rPr>
        <w:t>计算机网络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F100C2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信息安全</w:t>
      </w:r>
      <w:r w:rsidR="00F100C2">
        <w:rPr>
          <w:rFonts w:ascii="宋体" w:hAnsi="宋体" w:hint="eastAsia"/>
          <w:kern w:val="0"/>
          <w:sz w:val="24"/>
          <w:szCs w:val="24"/>
        </w:rPr>
        <w:t>专业蒋斯曼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100C2">
        <w:rPr>
          <w:rFonts w:ascii="宋体" w:hAnsi="宋体" w:hint="eastAsia"/>
          <w:kern w:val="0"/>
          <w:sz w:val="24"/>
          <w:szCs w:val="24"/>
        </w:rPr>
        <w:t>201512300218</w:t>
      </w:r>
      <w:r>
        <w:rPr>
          <w:rFonts w:ascii="宋体" w:hAnsi="宋体" w:hint="eastAsia"/>
          <w:kern w:val="0"/>
          <w:sz w:val="24"/>
          <w:szCs w:val="24"/>
        </w:rPr>
        <w:t>）夹带纸条进入考场，在考试过程中</w:t>
      </w:r>
      <w:r w:rsidR="00F100C2">
        <w:rPr>
          <w:rFonts w:ascii="宋体" w:hAnsi="宋体" w:hint="eastAsia"/>
          <w:kern w:val="0"/>
          <w:sz w:val="24"/>
          <w:szCs w:val="24"/>
        </w:rPr>
        <w:t>翻看</w:t>
      </w:r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0A6C31" w:rsidRPr="007175CE" w:rsidRDefault="000A6C31" w:rsidP="000A6C31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（七）7月</w:t>
      </w:r>
      <w:r w:rsidR="00F100C2">
        <w:rPr>
          <w:rFonts w:ascii="宋体" w:hAnsi="宋体" w:hint="eastAsia"/>
          <w:kern w:val="0"/>
          <w:sz w:val="24"/>
          <w:szCs w:val="24"/>
        </w:rPr>
        <w:t>10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F100C2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100C2"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="00F100C2">
        <w:rPr>
          <w:rFonts w:ascii="宋体" w:hAnsi="宋体" w:hint="eastAsia"/>
          <w:kern w:val="0"/>
          <w:sz w:val="24"/>
          <w:szCs w:val="24"/>
        </w:rPr>
        <w:t>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F100C2"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F100C2"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 w:rsidR="00F100C2">
        <w:rPr>
          <w:rFonts w:ascii="宋体" w:hAnsi="宋体" w:hint="eastAsia"/>
          <w:kern w:val="0"/>
          <w:sz w:val="24"/>
          <w:szCs w:val="24"/>
        </w:rPr>
        <w:t>专业杨智钦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="00F100C2">
        <w:rPr>
          <w:rFonts w:ascii="宋体" w:hAnsi="宋体" w:hint="eastAsia"/>
          <w:kern w:val="0"/>
          <w:sz w:val="24"/>
          <w:szCs w:val="24"/>
        </w:rPr>
        <w:t>201512300171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F100C2">
        <w:rPr>
          <w:rFonts w:ascii="宋体" w:hAnsi="宋体" w:hint="eastAsia"/>
          <w:kern w:val="0"/>
          <w:sz w:val="24"/>
          <w:szCs w:val="24"/>
        </w:rPr>
        <w:t>携带手机进入考场</w:t>
      </w:r>
      <w:r>
        <w:rPr>
          <w:rFonts w:ascii="宋体" w:hAnsi="宋体" w:hint="eastAsia"/>
          <w:kern w:val="0"/>
          <w:sz w:val="24"/>
          <w:szCs w:val="24"/>
        </w:rPr>
        <w:t>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（八）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专业刘志威（学号201512300161）携带手机进入考场，在考试过程中被监考员发现并制止。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（九）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</w:t>
      </w:r>
      <w:r>
        <w:rPr>
          <w:rFonts w:ascii="宋体" w:hAnsi="宋体" w:hint="eastAsia"/>
          <w:kern w:val="0"/>
          <w:sz w:val="24"/>
          <w:szCs w:val="24"/>
        </w:rPr>
        <w:lastRenderedPageBreak/>
        <w:t>算机科学与信息技术工程学院/软件学院计算机专业常铖（学号201512300168）携带手机进入考场，在考试过程中被监考员发现并制止。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3E2E39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李恒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201512300164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（十一）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proofErr w:type="gramStart"/>
      <w:r w:rsidR="002860B7">
        <w:rPr>
          <w:rFonts w:ascii="宋体" w:hAnsi="宋体" w:hint="eastAsia"/>
          <w:kern w:val="0"/>
          <w:sz w:val="24"/>
          <w:szCs w:val="24"/>
        </w:rPr>
        <w:t>陀</w:t>
      </w:r>
      <w:proofErr w:type="gramEnd"/>
      <w:r w:rsidR="00F56431">
        <w:rPr>
          <w:rFonts w:ascii="宋体" w:hAnsi="宋体" w:hint="eastAsia"/>
          <w:kern w:val="0"/>
          <w:sz w:val="24"/>
          <w:szCs w:val="24"/>
        </w:rPr>
        <w:t>健铭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201510800158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（十二</w:t>
      </w:r>
      <w:r w:rsidR="00F5229F"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王智鹏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201512300119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（十三）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刘</w:t>
      </w:r>
      <w:proofErr w:type="gramEnd"/>
      <w:r w:rsidR="00F56431">
        <w:rPr>
          <w:rFonts w:ascii="宋体" w:hAnsi="宋体" w:hint="eastAsia"/>
          <w:kern w:val="0"/>
          <w:sz w:val="24"/>
          <w:szCs w:val="24"/>
        </w:rPr>
        <w:t>奇良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201512300118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（十四）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黄祯峰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201512300167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（十五）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李梓菘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201512300162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（十六）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F56431">
        <w:rPr>
          <w:rFonts w:ascii="宋体" w:hAnsi="宋体" w:hint="eastAsia"/>
          <w:kern w:val="0"/>
          <w:sz w:val="24"/>
          <w:szCs w:val="24"/>
        </w:rPr>
        <w:t>詹上宽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201512300165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D21D73" w:rsidRDefault="00D21D73" w:rsidP="00D21D73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（十七）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计算机科学与信息技术工程学院/软件学院计算机科学与技术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林</w:t>
      </w:r>
      <w:proofErr w:type="gramEnd"/>
      <w:r>
        <w:rPr>
          <w:rFonts w:ascii="宋体" w:hAnsi="宋体" w:hint="eastAsia"/>
          <w:kern w:val="0"/>
          <w:sz w:val="24"/>
          <w:szCs w:val="24"/>
        </w:rPr>
        <w:t>俊峰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201512300159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D21D73" w:rsidRDefault="00D21D73" w:rsidP="00D21D73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（十</w:t>
      </w:r>
      <w:r>
        <w:rPr>
          <w:rFonts w:ascii="宋体" w:hAnsi="宋体" w:hint="eastAsia"/>
          <w:kern w:val="0"/>
          <w:sz w:val="24"/>
          <w:szCs w:val="24"/>
        </w:rPr>
        <w:t>八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7月10日下午，雁山校区教室文四区202教室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计算机体系结构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计算机科学与信息技术工程学院/软件学院计算机科学与技术专业</w:t>
      </w:r>
      <w:r>
        <w:rPr>
          <w:rFonts w:ascii="宋体" w:hAnsi="宋体" w:hint="eastAsia"/>
          <w:kern w:val="0"/>
          <w:sz w:val="24"/>
          <w:szCs w:val="24"/>
        </w:rPr>
        <w:t>黄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世</w:t>
      </w:r>
      <w:proofErr w:type="gramEnd"/>
      <w:r>
        <w:rPr>
          <w:rFonts w:ascii="宋体" w:hAnsi="宋体" w:hint="eastAsia"/>
          <w:kern w:val="0"/>
          <w:sz w:val="24"/>
          <w:szCs w:val="24"/>
        </w:rPr>
        <w:t>云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201512300111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（十</w:t>
      </w:r>
      <w:r w:rsidR="00D21D73">
        <w:rPr>
          <w:rFonts w:ascii="宋体" w:hAnsi="宋体" w:hint="eastAsia"/>
          <w:color w:val="000000"/>
          <w:kern w:val="0"/>
          <w:sz w:val="24"/>
          <w:szCs w:val="24"/>
        </w:rPr>
        <w:t>九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</w:t>
      </w:r>
      <w:r w:rsidR="00F56431">
        <w:rPr>
          <w:rFonts w:ascii="宋体" w:hAnsi="宋体" w:hint="eastAsia"/>
          <w:kern w:val="0"/>
          <w:sz w:val="24"/>
          <w:szCs w:val="24"/>
        </w:rPr>
        <w:t>11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F56431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56431">
        <w:rPr>
          <w:rFonts w:ascii="宋体" w:hAnsi="宋体" w:hint="eastAsia"/>
          <w:kern w:val="0"/>
          <w:sz w:val="24"/>
          <w:szCs w:val="24"/>
        </w:rPr>
        <w:t>雁山校区文一区213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F56431">
        <w:rPr>
          <w:rFonts w:ascii="宋体" w:hAnsi="宋体" w:hint="eastAsia"/>
          <w:kern w:val="0"/>
          <w:sz w:val="24"/>
          <w:szCs w:val="24"/>
        </w:rPr>
        <w:t>面向对象与Java程序设计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信息安全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</w:t>
      </w:r>
      <w:r w:rsidR="00D21D73">
        <w:rPr>
          <w:rFonts w:ascii="宋体" w:hAnsi="宋体" w:hint="eastAsia"/>
          <w:kern w:val="0"/>
          <w:sz w:val="24"/>
          <w:szCs w:val="24"/>
        </w:rPr>
        <w:t>祝</w:t>
      </w:r>
      <w:r w:rsidR="00F56431">
        <w:rPr>
          <w:rFonts w:ascii="宋体" w:hAnsi="宋体" w:hint="eastAsia"/>
          <w:kern w:val="0"/>
          <w:sz w:val="24"/>
          <w:szCs w:val="24"/>
        </w:rPr>
        <w:t>建涛</w:t>
      </w:r>
      <w:proofErr w:type="gramEnd"/>
      <w:r>
        <w:rPr>
          <w:rFonts w:ascii="宋体" w:hAnsi="宋体" w:hint="eastAsia"/>
          <w:kern w:val="0"/>
          <w:sz w:val="24"/>
          <w:szCs w:val="24"/>
        </w:rPr>
        <w:t>（学号</w:t>
      </w:r>
      <w:r w:rsidR="00F56431">
        <w:rPr>
          <w:rFonts w:ascii="宋体" w:hAnsi="宋体" w:hint="eastAsia"/>
          <w:kern w:val="0"/>
          <w:sz w:val="24"/>
          <w:szCs w:val="24"/>
        </w:rPr>
        <w:t>201712300229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8C7D8D">
        <w:rPr>
          <w:rFonts w:ascii="宋体" w:hAnsi="宋体" w:hint="eastAsia"/>
          <w:kern w:val="0"/>
          <w:sz w:val="24"/>
          <w:szCs w:val="24"/>
        </w:rPr>
        <w:t>夹带纸条进入考场</w:t>
      </w:r>
      <w:r>
        <w:rPr>
          <w:rFonts w:ascii="宋体" w:hAnsi="宋体" w:hint="eastAsia"/>
          <w:kern w:val="0"/>
          <w:sz w:val="24"/>
          <w:szCs w:val="24"/>
        </w:rPr>
        <w:t>，在考试过</w:t>
      </w:r>
      <w:r w:rsidR="008C7D8D">
        <w:rPr>
          <w:rFonts w:ascii="宋体" w:hAnsi="宋体" w:hint="eastAsia"/>
          <w:kern w:val="0"/>
          <w:sz w:val="24"/>
          <w:szCs w:val="24"/>
        </w:rPr>
        <w:t>翻看</w:t>
      </w:r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 w:rsidR="00D21D73">
        <w:rPr>
          <w:rFonts w:ascii="宋体" w:hAnsi="宋体" w:hint="eastAsia"/>
          <w:color w:val="000000"/>
          <w:kern w:val="0"/>
          <w:sz w:val="24"/>
          <w:szCs w:val="24"/>
        </w:rPr>
        <w:t>二十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7月1</w:t>
      </w:r>
      <w:r w:rsidR="008C7D8D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8C7D8D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午，雁山校区教室文四区</w:t>
      </w:r>
      <w:r w:rsidR="008C7D8D">
        <w:rPr>
          <w:rFonts w:ascii="宋体" w:hAnsi="宋体" w:hint="eastAsia"/>
          <w:kern w:val="0"/>
          <w:sz w:val="24"/>
          <w:szCs w:val="24"/>
        </w:rPr>
        <w:t>105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8C7D8D">
        <w:rPr>
          <w:rFonts w:ascii="宋体" w:hAnsi="宋体" w:hint="eastAsia"/>
          <w:kern w:val="0"/>
          <w:sz w:val="24"/>
          <w:szCs w:val="24"/>
        </w:rPr>
        <w:t>计算机组成原理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计算机科学与技术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8C7D8D">
        <w:rPr>
          <w:rFonts w:ascii="宋体" w:hAnsi="宋体" w:hint="eastAsia"/>
          <w:kern w:val="0"/>
          <w:sz w:val="24"/>
          <w:szCs w:val="24"/>
        </w:rPr>
        <w:t>高梽华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8C7D8D">
        <w:rPr>
          <w:rFonts w:ascii="宋体" w:hAnsi="宋体" w:hint="eastAsia"/>
          <w:kern w:val="0"/>
          <w:sz w:val="24"/>
          <w:szCs w:val="24"/>
        </w:rPr>
        <w:t>201412300135</w:t>
      </w:r>
      <w:r>
        <w:rPr>
          <w:rFonts w:ascii="宋体" w:hAnsi="宋体" w:hint="eastAsia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lastRenderedPageBreak/>
        <w:t>携带手机进入考场，在考试过</w:t>
      </w:r>
      <w:r w:rsidR="00506A1B">
        <w:rPr>
          <w:rFonts w:ascii="宋体" w:hAnsi="宋体" w:hint="eastAsia"/>
          <w:kern w:val="0"/>
          <w:sz w:val="24"/>
          <w:szCs w:val="24"/>
        </w:rPr>
        <w:t>利用手机作弊</w:t>
      </w:r>
      <w:r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F100C2" w:rsidRDefault="00F100C2" w:rsidP="00F100C2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 w:rsidR="00D21D73">
        <w:rPr>
          <w:rFonts w:ascii="宋体" w:hAnsi="宋体" w:hint="eastAsia"/>
          <w:color w:val="000000"/>
          <w:kern w:val="0"/>
          <w:sz w:val="24"/>
          <w:szCs w:val="24"/>
        </w:rPr>
        <w:t>二十一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7月</w:t>
      </w:r>
      <w:r w:rsidR="008C7D8D">
        <w:rPr>
          <w:rFonts w:ascii="宋体" w:hAnsi="宋体" w:hint="eastAsia"/>
          <w:kern w:val="0"/>
          <w:sz w:val="24"/>
          <w:szCs w:val="24"/>
        </w:rPr>
        <w:t>12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8C7D8D"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午，雁山校区教室文四区</w:t>
      </w:r>
      <w:r w:rsidR="008C7D8D">
        <w:rPr>
          <w:rFonts w:ascii="宋体" w:hAnsi="宋体" w:hint="eastAsia"/>
          <w:kern w:val="0"/>
          <w:sz w:val="24"/>
          <w:szCs w:val="24"/>
        </w:rPr>
        <w:t>105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8C7D8D">
        <w:rPr>
          <w:rFonts w:ascii="宋体" w:hAnsi="宋体" w:hint="eastAsia"/>
          <w:kern w:val="0"/>
          <w:sz w:val="24"/>
          <w:szCs w:val="24"/>
        </w:rPr>
        <w:t>计算机组成原理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计算机科学与信息技术工程学院/软件学院</w:t>
      </w:r>
      <w:r w:rsidR="002A1174">
        <w:rPr>
          <w:rFonts w:ascii="宋体" w:hAnsi="宋体" w:hint="eastAsia"/>
          <w:kern w:val="0"/>
          <w:sz w:val="24"/>
          <w:szCs w:val="24"/>
        </w:rPr>
        <w:t>信息安全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8C7D8D">
        <w:rPr>
          <w:rFonts w:ascii="宋体" w:hAnsi="宋体" w:hint="eastAsia"/>
          <w:kern w:val="0"/>
          <w:sz w:val="24"/>
          <w:szCs w:val="24"/>
        </w:rPr>
        <w:t>彭</w:t>
      </w:r>
      <w:r w:rsidR="002A1174">
        <w:rPr>
          <w:rFonts w:ascii="宋体" w:hAnsi="宋体" w:hint="eastAsia"/>
          <w:kern w:val="0"/>
          <w:sz w:val="24"/>
          <w:szCs w:val="24"/>
        </w:rPr>
        <w:t>聚</w:t>
      </w:r>
      <w:r w:rsidR="008C7D8D">
        <w:rPr>
          <w:rFonts w:ascii="宋体" w:hAnsi="宋体" w:hint="eastAsia"/>
          <w:kern w:val="0"/>
          <w:sz w:val="24"/>
          <w:szCs w:val="24"/>
        </w:rPr>
        <w:t>琦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2A1174" w:rsidRPr="002A1174">
        <w:rPr>
          <w:rFonts w:ascii="宋体" w:hAnsi="宋体"/>
          <w:kern w:val="0"/>
          <w:sz w:val="24"/>
          <w:szCs w:val="24"/>
        </w:rPr>
        <w:t>201612300301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8C7D8D" w:rsidRPr="00F100C2" w:rsidRDefault="008C7D8D" w:rsidP="00F100C2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（二十</w:t>
      </w:r>
      <w:r w:rsidR="00D21D73">
        <w:rPr>
          <w:rFonts w:ascii="宋体" w:hAnsi="宋体" w:hint="eastAsia"/>
          <w:kern w:val="0"/>
          <w:sz w:val="24"/>
          <w:szCs w:val="24"/>
        </w:rPr>
        <w:t>二</w:t>
      </w:r>
      <w:r>
        <w:rPr>
          <w:rFonts w:ascii="宋体" w:hAnsi="宋体" w:hint="eastAsia"/>
          <w:kern w:val="0"/>
          <w:sz w:val="24"/>
          <w:szCs w:val="24"/>
        </w:rPr>
        <w:t>）7月12日上午，雁山校区文四区105教室《计算机组成原理》</w:t>
      </w:r>
      <w:r w:rsidR="00506A1B">
        <w:rPr>
          <w:rFonts w:ascii="宋体" w:hAnsi="宋体" w:hint="eastAsia"/>
          <w:kern w:val="0"/>
          <w:sz w:val="24"/>
          <w:szCs w:val="24"/>
        </w:rPr>
        <w:t>课程考试，计算机科学与信息技术工程学院/软件学院计算机科学与技术专业白</w:t>
      </w:r>
      <w:r w:rsidR="002A1174">
        <w:rPr>
          <w:rFonts w:ascii="宋体" w:hAnsi="宋体" w:hint="eastAsia"/>
          <w:kern w:val="0"/>
          <w:sz w:val="24"/>
          <w:szCs w:val="24"/>
        </w:rPr>
        <w:t>珩</w:t>
      </w:r>
      <w:r w:rsidR="00506A1B">
        <w:rPr>
          <w:rFonts w:ascii="宋体" w:hAnsi="宋体" w:hint="eastAsia"/>
          <w:kern w:val="0"/>
          <w:sz w:val="24"/>
          <w:szCs w:val="24"/>
        </w:rPr>
        <w:t>椿（学号201612300041）</w:t>
      </w:r>
      <w:r>
        <w:rPr>
          <w:rFonts w:ascii="宋体" w:hAnsi="宋体" w:hint="eastAsia"/>
          <w:kern w:val="0"/>
          <w:sz w:val="24"/>
          <w:szCs w:val="24"/>
        </w:rPr>
        <w:t>携带手机进入考场，在考试过程中被监考员发现并制止。</w:t>
      </w:r>
    </w:p>
    <w:p w:rsidR="00FF4A00" w:rsidRPr="008C7D8D" w:rsidRDefault="00FF4A00" w:rsidP="00FF4A00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FF4A00" w:rsidRPr="00991F0A" w:rsidRDefault="00FF4A00" w:rsidP="00FF4A00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                     </w:t>
      </w:r>
      <w:r w:rsidRPr="00991F0A">
        <w:rPr>
          <w:rFonts w:hint="eastAsia"/>
          <w:color w:val="000000"/>
        </w:rPr>
        <w:t>广西师范大学教务处</w:t>
      </w:r>
    </w:p>
    <w:p w:rsidR="00FF4A00" w:rsidRPr="00991F0A" w:rsidRDefault="00FF4A00" w:rsidP="00FF4A00">
      <w:pPr>
        <w:pStyle w:val="a5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513A8D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 w:rsidR="009316E1">
        <w:rPr>
          <w:rFonts w:hint="eastAsia"/>
          <w:color w:val="000000"/>
        </w:rPr>
        <w:t>5</w:t>
      </w:r>
      <w:r>
        <w:rPr>
          <w:color w:val="000000"/>
        </w:rPr>
        <w:t>日</w:t>
      </w:r>
    </w:p>
    <w:p w:rsidR="009C2B16" w:rsidRPr="00FF4A00" w:rsidRDefault="009B251C"/>
    <w:sectPr w:rsidR="009C2B16" w:rsidRPr="00FF4A00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1C" w:rsidRDefault="009B251C" w:rsidP="00FF4A00">
      <w:r>
        <w:separator/>
      </w:r>
    </w:p>
  </w:endnote>
  <w:endnote w:type="continuationSeparator" w:id="0">
    <w:p w:rsidR="009B251C" w:rsidRDefault="009B251C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1C" w:rsidRDefault="009B251C" w:rsidP="00FF4A00">
      <w:r>
        <w:separator/>
      </w:r>
    </w:p>
  </w:footnote>
  <w:footnote w:type="continuationSeparator" w:id="0">
    <w:p w:rsidR="009B251C" w:rsidRDefault="009B251C" w:rsidP="00FF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3"/>
    <w:rsid w:val="000873ED"/>
    <w:rsid w:val="000A6C31"/>
    <w:rsid w:val="000B0D3E"/>
    <w:rsid w:val="00116133"/>
    <w:rsid w:val="00174A8C"/>
    <w:rsid w:val="002860B7"/>
    <w:rsid w:val="002A1174"/>
    <w:rsid w:val="002E230A"/>
    <w:rsid w:val="00375F01"/>
    <w:rsid w:val="003B476F"/>
    <w:rsid w:val="003E2E39"/>
    <w:rsid w:val="00506A1B"/>
    <w:rsid w:val="00513A8D"/>
    <w:rsid w:val="00542A8E"/>
    <w:rsid w:val="005D751C"/>
    <w:rsid w:val="00747275"/>
    <w:rsid w:val="00830434"/>
    <w:rsid w:val="00891F07"/>
    <w:rsid w:val="008B7C4E"/>
    <w:rsid w:val="008C7D8D"/>
    <w:rsid w:val="009316E1"/>
    <w:rsid w:val="009B251C"/>
    <w:rsid w:val="00A31FC2"/>
    <w:rsid w:val="00A824D3"/>
    <w:rsid w:val="00B45D8E"/>
    <w:rsid w:val="00B5364E"/>
    <w:rsid w:val="00CE4E55"/>
    <w:rsid w:val="00D21D73"/>
    <w:rsid w:val="00D94AE5"/>
    <w:rsid w:val="00F01998"/>
    <w:rsid w:val="00F100C2"/>
    <w:rsid w:val="00F5229F"/>
    <w:rsid w:val="00F56431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401</Words>
  <Characters>2291</Characters>
  <Application>Microsoft Office Word</Application>
  <DocSecurity>0</DocSecurity>
  <Lines>19</Lines>
  <Paragraphs>5</Paragraphs>
  <ScaleCrop>false</ScaleCrop>
  <Company>微软公司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2018-09-04T01:17:00Z</dcterms:created>
  <dcterms:modified xsi:type="dcterms:W3CDTF">2018-09-05T07:37:00Z</dcterms:modified>
</cp:coreProperties>
</file>