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4"/>
          <w:szCs w:val="24"/>
        </w:rPr>
      </w:pPr>
    </w:p>
    <w:p>
      <w:pPr>
        <w:jc w:val="center"/>
        <w:rPr>
          <w:rFonts w:hint="eastAsia"/>
          <w:sz w:val="24"/>
          <w:szCs w:val="24"/>
        </w:rPr>
      </w:pPr>
    </w:p>
    <w:p>
      <w:pPr>
        <w:jc w:val="center"/>
        <w:rPr>
          <w:rFonts w:hint="eastAsia"/>
          <w:sz w:val="24"/>
          <w:szCs w:val="24"/>
        </w:rPr>
      </w:pPr>
    </w:p>
    <w:p>
      <w:pPr>
        <w:jc w:val="center"/>
        <w:rPr>
          <w:rFonts w:hint="eastAsia"/>
          <w:sz w:val="24"/>
          <w:szCs w:val="24"/>
        </w:rPr>
      </w:pPr>
    </w:p>
    <w:p>
      <w:pPr>
        <w:jc w:val="center"/>
        <w:rPr>
          <w:rFonts w:hint="eastAsia"/>
          <w:sz w:val="24"/>
          <w:szCs w:val="24"/>
        </w:rPr>
      </w:pPr>
    </w:p>
    <w:p>
      <w:pPr>
        <w:jc w:val="center"/>
        <w:rPr>
          <w:rFonts w:hint="eastAsia"/>
          <w:sz w:val="24"/>
          <w:szCs w:val="24"/>
        </w:rPr>
      </w:pPr>
    </w:p>
    <w:p>
      <w:pPr>
        <w:jc w:val="center"/>
        <w:rPr>
          <w:rFonts w:hint="eastAsia"/>
          <w:sz w:val="24"/>
          <w:szCs w:val="24"/>
        </w:rPr>
      </w:pPr>
    </w:p>
    <w:p>
      <w:pPr>
        <w:jc w:val="center"/>
        <w:rPr>
          <w:rFonts w:hint="eastAsia"/>
          <w:sz w:val="24"/>
          <w:szCs w:val="24"/>
        </w:rPr>
      </w:pPr>
    </w:p>
    <w:p>
      <w:pPr>
        <w:jc w:val="center"/>
        <w:rPr>
          <w:rFonts w:hint="eastAsia"/>
          <w:sz w:val="24"/>
          <w:szCs w:val="24"/>
        </w:rPr>
      </w:pPr>
    </w:p>
    <w:p>
      <w:pPr>
        <w:jc w:val="center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教务〔2021〕</w:t>
      </w:r>
      <w:r>
        <w:rPr>
          <w:rFonts w:hint="eastAsia"/>
          <w:color w:val="auto"/>
          <w:sz w:val="24"/>
          <w:szCs w:val="24"/>
          <w:lang w:val="en-US" w:eastAsia="zh-CN"/>
        </w:rPr>
        <w:t>118</w:t>
      </w:r>
      <w:r>
        <w:rPr>
          <w:rFonts w:hint="eastAsia"/>
          <w:color w:val="auto"/>
          <w:sz w:val="24"/>
          <w:szCs w:val="24"/>
        </w:rPr>
        <w:t>号</w:t>
      </w:r>
    </w:p>
    <w:p>
      <w:pPr>
        <w:autoSpaceDE/>
        <w:autoSpaceDN/>
        <w:spacing w:line="240" w:lineRule="auto"/>
        <w:jc w:val="center"/>
        <w:rPr>
          <w:rFonts w:hint="eastAsia" w:asciiTheme="minorHAnsi" w:hAnsiTheme="minorHAnsi" w:eastAsiaTheme="minorEastAsia" w:cstheme="minorBidi"/>
          <w:bCs w:val="0"/>
          <w:color w:val="auto"/>
          <w:kern w:val="2"/>
          <w:sz w:val="24"/>
          <w:szCs w:val="24"/>
          <w:lang w:val="en-US" w:bidi="ar-SA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" w:lineRule="atLeast"/>
        <w:ind w:left="0" w:right="0" w:firstLine="0"/>
        <w:jc w:val="center"/>
        <w:textAlignment w:val="baseline"/>
        <w:rPr>
          <w:rStyle w:val="8"/>
          <w:rFonts w:hint="eastAsia" w:ascii="宋体" w:hAnsi="宋体" w:eastAsia="宋体" w:cs="宋体"/>
          <w:b/>
          <w:bCs w:val="0"/>
          <w:caps w:val="0"/>
          <w:color w:val="333333"/>
          <w:spacing w:val="0"/>
          <w:kern w:val="0"/>
          <w:sz w:val="32"/>
          <w:szCs w:val="32"/>
          <w:shd w:val="clear" w:fill="FFFFFF"/>
          <w:vertAlign w:val="baseline"/>
          <w:lang w:val="en-US" w:bidi="ar"/>
        </w:rPr>
      </w:pPr>
      <w:r>
        <w:rPr>
          <w:rStyle w:val="8"/>
          <w:rFonts w:hint="eastAsia" w:ascii="宋体" w:hAnsi="宋体" w:eastAsia="宋体" w:cs="宋体"/>
          <w:b/>
          <w:bCs w:val="0"/>
          <w:caps w:val="0"/>
          <w:color w:val="333333"/>
          <w:spacing w:val="0"/>
          <w:kern w:val="0"/>
          <w:sz w:val="32"/>
          <w:szCs w:val="32"/>
          <w:shd w:val="clear" w:fill="FFFFFF"/>
          <w:vertAlign w:val="baseline"/>
          <w:lang w:val="en-US" w:bidi="ar"/>
        </w:rPr>
        <w:t>关于开展202</w:t>
      </w:r>
      <w:r>
        <w:rPr>
          <w:rStyle w:val="8"/>
          <w:rFonts w:hint="eastAsia" w:ascii="宋体" w:hAnsi="宋体" w:eastAsia="宋体" w:cs="宋体"/>
          <w:b/>
          <w:bCs w:val="0"/>
          <w:caps w:val="0"/>
          <w:color w:val="333333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  <w:t>1</w:t>
      </w:r>
      <w:r>
        <w:rPr>
          <w:rStyle w:val="8"/>
          <w:rFonts w:hint="eastAsia" w:ascii="宋体" w:hAnsi="宋体" w:eastAsia="宋体" w:cs="宋体"/>
          <w:b/>
          <w:bCs w:val="0"/>
          <w:caps w:val="0"/>
          <w:color w:val="333333"/>
          <w:spacing w:val="0"/>
          <w:kern w:val="0"/>
          <w:sz w:val="32"/>
          <w:szCs w:val="32"/>
          <w:shd w:val="clear" w:fill="FFFFFF"/>
          <w:vertAlign w:val="baseline"/>
          <w:lang w:val="en-US" w:bidi="ar"/>
        </w:rPr>
        <w:t>～202</w:t>
      </w:r>
      <w:r>
        <w:rPr>
          <w:rStyle w:val="8"/>
          <w:rFonts w:hint="eastAsia" w:ascii="宋体" w:hAnsi="宋体" w:eastAsia="宋体" w:cs="宋体"/>
          <w:b/>
          <w:bCs w:val="0"/>
          <w:caps w:val="0"/>
          <w:color w:val="333333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  <w:t>2</w:t>
      </w:r>
      <w:r>
        <w:rPr>
          <w:rStyle w:val="8"/>
          <w:rFonts w:hint="eastAsia" w:ascii="宋体" w:hAnsi="宋体" w:eastAsia="宋体" w:cs="宋体"/>
          <w:b/>
          <w:bCs w:val="0"/>
          <w:caps w:val="0"/>
          <w:color w:val="333333"/>
          <w:spacing w:val="0"/>
          <w:kern w:val="0"/>
          <w:sz w:val="32"/>
          <w:szCs w:val="32"/>
          <w:shd w:val="clear" w:fill="FFFFFF"/>
          <w:vertAlign w:val="baseline"/>
          <w:lang w:val="en-US" w:bidi="ar"/>
        </w:rPr>
        <w:t>学年第</w:t>
      </w:r>
      <w:r>
        <w:rPr>
          <w:rStyle w:val="8"/>
          <w:rFonts w:hint="eastAsia" w:ascii="宋体" w:hAnsi="宋体" w:eastAsia="宋体" w:cs="宋体"/>
          <w:b/>
          <w:bCs w:val="0"/>
          <w:caps w:val="0"/>
          <w:color w:val="333333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  <w:t>一</w:t>
      </w:r>
      <w:r>
        <w:rPr>
          <w:rStyle w:val="8"/>
          <w:rFonts w:hint="eastAsia" w:ascii="宋体" w:hAnsi="宋体" w:eastAsia="宋体" w:cs="宋体"/>
          <w:b/>
          <w:bCs w:val="0"/>
          <w:caps w:val="0"/>
          <w:color w:val="333333"/>
          <w:spacing w:val="0"/>
          <w:kern w:val="0"/>
          <w:sz w:val="32"/>
          <w:szCs w:val="32"/>
          <w:shd w:val="clear" w:fill="FFFFFF"/>
          <w:vertAlign w:val="baseline"/>
          <w:lang w:val="en-US" w:bidi="ar"/>
        </w:rPr>
        <w:t>学期学生网上评教工作的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" w:lineRule="atLeast"/>
        <w:ind w:left="0" w:right="0" w:firstLine="0"/>
        <w:jc w:val="center"/>
        <w:textAlignment w:val="baseline"/>
        <w:rPr>
          <w:rStyle w:val="8"/>
          <w:rFonts w:hint="eastAsia" w:ascii="宋体" w:hAnsi="宋体" w:eastAsia="宋体" w:cs="宋体"/>
          <w:b/>
          <w:bCs w:val="0"/>
          <w:caps w:val="0"/>
          <w:color w:val="333333"/>
          <w:spacing w:val="0"/>
          <w:kern w:val="0"/>
          <w:sz w:val="32"/>
          <w:szCs w:val="32"/>
          <w:shd w:val="clear" w:fill="FFFFFF"/>
          <w:vertAlign w:val="baseline"/>
          <w:lang w:val="en-US" w:bidi="ar"/>
        </w:rPr>
      </w:pPr>
      <w:r>
        <w:rPr>
          <w:rStyle w:val="8"/>
          <w:rFonts w:hint="eastAsia" w:ascii="宋体" w:hAnsi="宋体" w:eastAsia="宋体" w:cs="宋体"/>
          <w:b/>
          <w:bCs w:val="0"/>
          <w:caps w:val="0"/>
          <w:color w:val="333333"/>
          <w:spacing w:val="0"/>
          <w:kern w:val="0"/>
          <w:sz w:val="32"/>
          <w:szCs w:val="32"/>
          <w:shd w:val="clear" w:fill="FFFFFF"/>
          <w:vertAlign w:val="baseline"/>
          <w:lang w:val="en-US" w:bidi="ar"/>
        </w:rPr>
        <w:t>通</w:t>
      </w:r>
      <w:r>
        <w:rPr>
          <w:rStyle w:val="8"/>
          <w:rFonts w:hint="eastAsia" w:cs="宋体"/>
          <w:b/>
          <w:bCs w:val="0"/>
          <w:caps w:val="0"/>
          <w:color w:val="333333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  <w:t xml:space="preserve"> </w:t>
      </w:r>
      <w:r>
        <w:rPr>
          <w:rStyle w:val="8"/>
          <w:rFonts w:hint="eastAsia" w:ascii="宋体" w:hAnsi="宋体" w:eastAsia="宋体" w:cs="宋体"/>
          <w:b/>
          <w:bCs w:val="0"/>
          <w:caps w:val="0"/>
          <w:color w:val="333333"/>
          <w:spacing w:val="0"/>
          <w:kern w:val="0"/>
          <w:sz w:val="32"/>
          <w:szCs w:val="32"/>
          <w:shd w:val="clear" w:fill="FFFFFF"/>
          <w:vertAlign w:val="baseline"/>
          <w:lang w:val="en-US" w:bidi="ar"/>
        </w:rPr>
        <w:t>知</w:t>
      </w:r>
    </w:p>
    <w:p>
      <w:pPr>
        <w:widowControl/>
        <w:autoSpaceDE/>
        <w:autoSpaceDN/>
        <w:adjustRightInd w:val="0"/>
        <w:snapToGrid w:val="0"/>
        <w:textAlignment w:val="baseline"/>
        <w:rPr>
          <w:sz w:val="28"/>
          <w:szCs w:val="28"/>
        </w:rPr>
      </w:pPr>
    </w:p>
    <w:p>
      <w:pPr>
        <w:autoSpaceDE w:val="0"/>
        <w:autoSpaceDN w:val="0"/>
        <w:adjustRightInd w:val="0"/>
        <w:spacing w:line="360" w:lineRule="auto"/>
        <w:jc w:val="both"/>
        <w:rPr>
          <w:rFonts w:hint="eastAsia" w:ascii="宋体" w:hAnsi="宋体" w:eastAsia="宋体" w:cs="宋体"/>
          <w:bCs w:val="0"/>
          <w:kern w:val="2"/>
          <w:sz w:val="24"/>
          <w:szCs w:val="24"/>
          <w:lang w:val="en-US" w:bidi="ar-SA"/>
        </w:rPr>
      </w:pPr>
      <w:r>
        <w:rPr>
          <w:rFonts w:hint="eastAsia" w:ascii="宋体" w:hAnsi="宋体" w:eastAsia="宋体" w:cs="宋体"/>
          <w:bCs w:val="0"/>
          <w:kern w:val="2"/>
          <w:sz w:val="24"/>
          <w:szCs w:val="24"/>
          <w:lang w:val="en-US" w:bidi="ar-SA"/>
        </w:rPr>
        <w:t>各学院（部）：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jc w:val="both"/>
        <w:rPr>
          <w:rFonts w:hint="eastAsia" w:ascii="宋体" w:hAnsi="宋体" w:eastAsia="宋体" w:cs="宋体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Cs w:val="0"/>
          <w:kern w:val="2"/>
          <w:sz w:val="24"/>
          <w:szCs w:val="24"/>
          <w:lang w:val="en-US" w:eastAsia="zh-CN" w:bidi="ar-SA"/>
        </w:rPr>
        <w:t>为了解学校课堂教学成效，强化教学质量评价反馈，促进教学质量的稳步提高，学校决定自2021年12月24日起，在全校范围内开展学生网上评教工作。现将有关事项通知如下：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一、学生网上评教时间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jc w:val="both"/>
        <w:rPr>
          <w:rFonts w:hint="eastAsia" w:ascii="宋体" w:hAnsi="宋体" w:eastAsia="宋体" w:cs="宋体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Cs w:val="0"/>
          <w:kern w:val="2"/>
          <w:sz w:val="24"/>
          <w:szCs w:val="24"/>
          <w:lang w:val="en-US" w:eastAsia="zh-CN" w:bidi="ar-SA"/>
        </w:rPr>
        <w:t>2021年12月24日至2022年1月7日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二、操作流程</w:t>
      </w:r>
    </w:p>
    <w:p>
      <w:pPr>
        <w:autoSpaceDE w:val="0"/>
        <w:autoSpaceDN w:val="0"/>
        <w:adjustRightInd w:val="0"/>
        <w:spacing w:line="360" w:lineRule="auto"/>
        <w:ind w:firstLine="482" w:firstLineChars="200"/>
        <w:jc w:val="both"/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（一）登录方式</w:t>
      </w:r>
    </w:p>
    <w:p>
      <w:pPr>
        <w:autoSpaceDE w:val="0"/>
        <w:autoSpaceDN w:val="0"/>
        <w:adjustRightInd w:val="0"/>
        <w:spacing w:line="360" w:lineRule="auto"/>
        <w:ind w:firstLine="482" w:firstLineChars="200"/>
        <w:jc w:val="both"/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1.微信公众号登录</w:t>
      </w:r>
      <w:bookmarkStart w:id="0" w:name="_GoBack"/>
      <w:bookmarkEnd w:id="0"/>
    </w:p>
    <w:p>
      <w:pPr>
        <w:autoSpaceDE w:val="0"/>
        <w:autoSpaceDN w:val="0"/>
        <w:adjustRightInd w:val="0"/>
        <w:spacing w:line="360" w:lineRule="auto"/>
        <w:ind w:firstLine="480" w:firstLineChars="200"/>
        <w:jc w:val="both"/>
        <w:rPr>
          <w:rFonts w:hint="eastAsia" w:ascii="宋体" w:hAnsi="宋体" w:eastAsia="宋体" w:cs="宋体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Cs w:val="0"/>
          <w:kern w:val="2"/>
          <w:sz w:val="24"/>
          <w:szCs w:val="24"/>
          <w:lang w:val="en-US" w:eastAsia="zh-CN" w:bidi="ar-SA"/>
        </w:rPr>
        <w:t>关注“广西师范大学教务处”微信公众号，从右下角“公共服务”—“质量评价”进入本科教学质量评价系统。</w:t>
      </w:r>
    </w:p>
    <w:p>
      <w:pPr>
        <w:autoSpaceDE w:val="0"/>
        <w:autoSpaceDN w:val="0"/>
        <w:adjustRightInd w:val="0"/>
        <w:spacing w:line="360" w:lineRule="auto"/>
        <w:ind w:firstLine="482" w:firstLineChars="200"/>
        <w:jc w:val="both"/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2.电脑网页端登录方式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jc w:val="both"/>
        <w:rPr>
          <w:rFonts w:hint="eastAsia" w:ascii="宋体" w:hAnsi="宋体" w:eastAsia="宋体" w:cs="宋体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Cs w:val="0"/>
          <w:kern w:val="2"/>
          <w:sz w:val="24"/>
          <w:szCs w:val="24"/>
          <w:lang w:val="en-US" w:eastAsia="zh-CN" w:bidi="ar-SA"/>
        </w:rPr>
        <w:t>通过校园网进入广西师范大学教务处主页，点击右下方“本科教学质量评价系统”</w:t>
      </w:r>
    </w:p>
    <w:p>
      <w:pPr>
        <w:autoSpaceDE w:val="0"/>
        <w:autoSpaceDN w:val="0"/>
        <w:adjustRightInd w:val="0"/>
        <w:spacing w:line="360" w:lineRule="auto"/>
        <w:ind w:firstLine="482" w:firstLineChars="200"/>
        <w:jc w:val="both"/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初次登录，账号为学生学号，密码为gxnu@学号，若手机端无法正常登陆系统，请多次刷新页面，遗忘密码可联系学院（部）教学秘书重置；若电脑网页端无法正常使用，请切换至浏览器极速模式。</w:t>
      </w:r>
    </w:p>
    <w:p>
      <w:pPr>
        <w:autoSpaceDE w:val="0"/>
        <w:autoSpaceDN w:val="0"/>
        <w:adjustRightInd w:val="0"/>
        <w:spacing w:line="360" w:lineRule="auto"/>
        <w:ind w:firstLine="482" w:firstLineChars="200"/>
        <w:jc w:val="both"/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（二）操作方式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jc w:val="both"/>
        <w:rPr>
          <w:rFonts w:hint="eastAsia" w:ascii="宋体" w:hAnsi="宋体" w:eastAsia="宋体" w:cs="宋体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Cs w:val="0"/>
          <w:kern w:val="2"/>
          <w:sz w:val="24"/>
          <w:szCs w:val="24"/>
          <w:lang w:val="en-US" w:eastAsia="zh-CN" w:bidi="ar-SA"/>
        </w:rPr>
        <w:t>1.选择“学生评教”入口，进入学生评教主页。单击学生评教主页的课程列表中的“去填写”，即可进入该门课程的学生评教表。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jc w:val="both"/>
        <w:rPr>
          <w:rFonts w:hint="eastAsia" w:ascii="宋体" w:hAnsi="宋体" w:eastAsia="宋体" w:cs="宋体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Cs w:val="0"/>
          <w:kern w:val="2"/>
          <w:sz w:val="24"/>
          <w:szCs w:val="24"/>
          <w:lang w:val="en-US" w:eastAsia="zh-CN" w:bidi="ar-SA"/>
        </w:rPr>
        <w:t>2.完成一门课程的评价之后，点击最下方“提交”按钮，系统提示“提交成功”并返回主页面。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jc w:val="both"/>
        <w:rPr>
          <w:rFonts w:hint="eastAsia" w:ascii="宋体" w:hAnsi="宋体" w:eastAsia="宋体" w:cs="宋体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Cs w:val="0"/>
          <w:kern w:val="2"/>
          <w:sz w:val="24"/>
          <w:szCs w:val="24"/>
          <w:lang w:val="en-US" w:eastAsia="zh-CN" w:bidi="ar-SA"/>
        </w:rPr>
        <w:t>3.按第二步，依次点击下一门课程进行操作，直至完成所有课程的评价。</w:t>
      </w:r>
    </w:p>
    <w:p>
      <w:pPr>
        <w:autoSpaceDE w:val="0"/>
        <w:autoSpaceDN w:val="0"/>
        <w:adjustRightInd w:val="0"/>
        <w:spacing w:line="360" w:lineRule="auto"/>
        <w:ind w:firstLine="482" w:firstLineChars="200"/>
        <w:jc w:val="both"/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（三）注意事项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jc w:val="both"/>
        <w:rPr>
          <w:rFonts w:hint="eastAsia" w:ascii="宋体" w:hAnsi="宋体" w:eastAsia="宋体" w:cs="宋体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Cs w:val="0"/>
          <w:kern w:val="2"/>
          <w:sz w:val="24"/>
          <w:szCs w:val="24"/>
          <w:lang w:val="en-US" w:eastAsia="zh-CN" w:bidi="ar-SA"/>
        </w:rPr>
        <w:t>1.评教主页的课程列表中，对于已完成评价的课程，系统将不再显示，学生可在主页的“已评问卷”中查看已评价的课程。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jc w:val="both"/>
        <w:rPr>
          <w:rFonts w:hint="eastAsia" w:ascii="宋体" w:hAnsi="宋体" w:eastAsia="宋体" w:cs="宋体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Cs w:val="0"/>
          <w:kern w:val="2"/>
          <w:sz w:val="24"/>
          <w:szCs w:val="24"/>
          <w:lang w:val="en-US" w:eastAsia="zh-CN" w:bidi="ar-SA"/>
        </w:rPr>
        <w:t>2.每位学生对每门课程只有一次评教机会，</w:t>
      </w: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评教结果一经提交无法修改。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jc w:val="both"/>
        <w:rPr>
          <w:rFonts w:hint="eastAsia" w:ascii="宋体" w:hAnsi="宋体" w:eastAsia="宋体" w:cs="宋体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Cs w:val="0"/>
          <w:kern w:val="2"/>
          <w:sz w:val="24"/>
          <w:szCs w:val="24"/>
          <w:lang w:val="en-US" w:eastAsia="zh-CN" w:bidi="ar-SA"/>
        </w:rPr>
        <w:t>3.学生可通过评教主页面右方“主观回复”查看教师对个人提交的学生评教表中主观题的回复，并且可进一步同教师沟通交流。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三、相关要求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jc w:val="both"/>
        <w:rPr>
          <w:rFonts w:hint="eastAsia" w:ascii="宋体" w:hAnsi="宋体" w:eastAsia="宋体" w:cs="宋体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Cs w:val="0"/>
          <w:kern w:val="2"/>
          <w:sz w:val="24"/>
          <w:szCs w:val="24"/>
          <w:lang w:val="en-US" w:eastAsia="zh-CN" w:bidi="ar-SA"/>
        </w:rPr>
        <w:t>（一）在组织形式上，要求各学院（部）以班级为单位组织学生进行网上评教。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jc w:val="both"/>
        <w:rPr>
          <w:rFonts w:hint="eastAsia" w:ascii="宋体" w:hAnsi="宋体" w:eastAsia="宋体" w:cs="宋体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Cs w:val="0"/>
          <w:kern w:val="2"/>
          <w:sz w:val="24"/>
          <w:szCs w:val="24"/>
          <w:lang w:val="en-US" w:eastAsia="zh-CN" w:bidi="ar-SA"/>
        </w:rPr>
        <w:t>（二）所有全日制本科生均须参加网上评教。学生在评教时，应仔细阅读各项评教指标，认真填写，结合任课教师授课表现和自身听课情况，实事求是、客观公正地进行评价。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jc w:val="both"/>
        <w:rPr>
          <w:rFonts w:hint="eastAsia" w:ascii="宋体" w:hAnsi="宋体" w:eastAsia="宋体" w:cs="宋体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Cs w:val="0"/>
          <w:kern w:val="2"/>
          <w:sz w:val="24"/>
          <w:szCs w:val="24"/>
          <w:lang w:val="en-US" w:eastAsia="zh-CN" w:bidi="ar-SA"/>
        </w:rPr>
        <w:t>（三）对在规定时间内未完成网上评教任务的学生，将根据《广西师范大学学生管理规定》（师政学工[2017]19号）第十八条给予批评教育，情节严重的，给予相应的纪律处分。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jc w:val="both"/>
        <w:rPr>
          <w:rFonts w:hint="eastAsia" w:ascii="宋体" w:hAnsi="宋体" w:eastAsia="宋体" w:cs="宋体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Cs w:val="0"/>
          <w:kern w:val="2"/>
          <w:sz w:val="24"/>
          <w:szCs w:val="24"/>
          <w:lang w:val="en-US" w:eastAsia="zh-CN" w:bidi="ar-SA"/>
        </w:rPr>
        <w:t>（四）各学院（部）要将本通知传达到每一个学生，要求学生完成所有评教环节。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jc w:val="both"/>
        <w:rPr>
          <w:rFonts w:hint="eastAsia" w:ascii="宋体" w:hAnsi="宋体" w:eastAsia="宋体" w:cs="宋体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Cs w:val="0"/>
          <w:kern w:val="2"/>
          <w:sz w:val="24"/>
          <w:szCs w:val="24"/>
          <w:lang w:val="en-US" w:eastAsia="zh-CN" w:bidi="ar-SA"/>
        </w:rPr>
        <w:t>其它未尽事宜请与校评建办联系，联系电话：3698178/5823396。</w:t>
      </w:r>
    </w:p>
    <w:p>
      <w:pPr>
        <w:widowControl/>
        <w:autoSpaceDE/>
        <w:autoSpaceDN/>
        <w:adjustRightInd w:val="0"/>
        <w:snapToGrid w:val="0"/>
        <w:ind w:firstLine="480"/>
        <w:textAlignment w:val="baseline"/>
        <w:rPr>
          <w:rFonts w:cs="Times New Roman" w:asciiTheme="minorEastAsia" w:hAnsiTheme="minorEastAsia" w:eastAsiaTheme="minorEastAsia"/>
          <w:color w:val="333333"/>
          <w:sz w:val="28"/>
          <w:szCs w:val="28"/>
        </w:rPr>
      </w:pPr>
    </w:p>
    <w:p>
      <w:pPr>
        <w:autoSpaceDE/>
        <w:autoSpaceDN/>
        <w:spacing w:line="560" w:lineRule="exact"/>
        <w:ind w:right="800" w:firstLine="5280" w:firstLineChars="2200"/>
        <w:jc w:val="both"/>
        <w:rPr>
          <w:rFonts w:hint="eastAsia" w:ascii="宋体" w:hAnsi="宋体" w:eastAsia="宋体" w:cs="宋体"/>
          <w:bCs w:val="0"/>
          <w:kern w:val="2"/>
          <w:sz w:val="24"/>
          <w:szCs w:val="24"/>
          <w:lang w:val="en-US" w:bidi="ar-SA"/>
        </w:rPr>
      </w:pPr>
      <w:r>
        <w:rPr>
          <w:rFonts w:hint="eastAsia" w:cs="宋体"/>
          <w:bCs w:val="0"/>
          <w:kern w:val="2"/>
          <w:sz w:val="24"/>
          <w:szCs w:val="24"/>
          <w:lang w:val="en-US" w:eastAsia="zh-CN" w:bidi="ar-SA"/>
        </w:rPr>
        <w:t>广西师范大学</w:t>
      </w:r>
      <w:r>
        <w:rPr>
          <w:rFonts w:hint="eastAsia" w:ascii="宋体" w:hAnsi="宋体" w:eastAsia="宋体" w:cs="宋体"/>
          <w:bCs w:val="0"/>
          <w:kern w:val="2"/>
          <w:sz w:val="24"/>
          <w:szCs w:val="24"/>
          <w:lang w:val="en-US" w:bidi="ar-SA"/>
        </w:rPr>
        <w:t>教务处</w:t>
      </w:r>
    </w:p>
    <w:p>
      <w:pPr>
        <w:autoSpaceDE/>
        <w:autoSpaceDN/>
        <w:spacing w:line="560" w:lineRule="exact"/>
        <w:ind w:right="800" w:firstLine="5280" w:firstLineChars="2200"/>
        <w:jc w:val="both"/>
        <w:rPr>
          <w:rFonts w:hint="eastAsia" w:ascii="仿宋" w:hAnsi="仿宋" w:eastAsia="仿宋" w:cs="Times New Roman"/>
          <w:bCs w:val="0"/>
          <w:kern w:val="2"/>
          <w:sz w:val="32"/>
          <w:szCs w:val="32"/>
          <w:lang w:val="en-US" w:bidi="ar-SA"/>
        </w:rPr>
      </w:pPr>
      <w:r>
        <w:rPr>
          <w:rFonts w:hint="eastAsia" w:ascii="宋体" w:hAnsi="宋体" w:eastAsia="宋体" w:cs="宋体"/>
          <w:bCs w:val="0"/>
          <w:kern w:val="2"/>
          <w:sz w:val="24"/>
          <w:szCs w:val="24"/>
          <w:lang w:val="en-US" w:bidi="ar-SA"/>
        </w:rPr>
        <w:t>202</w:t>
      </w:r>
      <w:r>
        <w:rPr>
          <w:rFonts w:hint="eastAsia" w:ascii="宋体" w:hAnsi="宋体" w:eastAsia="宋体" w:cs="宋体"/>
          <w:bCs w:val="0"/>
          <w:kern w:val="2"/>
          <w:sz w:val="24"/>
          <w:szCs w:val="24"/>
          <w:lang w:val="en-US" w:eastAsia="zh-CN" w:bidi="ar-SA"/>
        </w:rPr>
        <w:t>1</w:t>
      </w:r>
      <w:r>
        <w:rPr>
          <w:rFonts w:hint="eastAsia" w:ascii="宋体" w:hAnsi="宋体" w:eastAsia="宋体" w:cs="宋体"/>
          <w:bCs w:val="0"/>
          <w:kern w:val="2"/>
          <w:sz w:val="24"/>
          <w:szCs w:val="24"/>
          <w:lang w:val="en-US" w:bidi="ar-SA"/>
        </w:rPr>
        <w:t>年</w:t>
      </w:r>
      <w:r>
        <w:rPr>
          <w:rFonts w:hint="eastAsia" w:ascii="宋体" w:hAnsi="宋体" w:eastAsia="宋体" w:cs="宋体"/>
          <w:bCs w:val="0"/>
          <w:kern w:val="2"/>
          <w:sz w:val="24"/>
          <w:szCs w:val="24"/>
          <w:lang w:val="en-US" w:eastAsia="zh-CN" w:bidi="ar-SA"/>
        </w:rPr>
        <w:t>12</w:t>
      </w:r>
      <w:r>
        <w:rPr>
          <w:rFonts w:hint="eastAsia" w:ascii="宋体" w:hAnsi="宋体" w:eastAsia="宋体" w:cs="宋体"/>
          <w:bCs w:val="0"/>
          <w:kern w:val="2"/>
          <w:sz w:val="24"/>
          <w:szCs w:val="24"/>
          <w:lang w:val="en-US" w:bidi="ar-SA"/>
        </w:rPr>
        <w:t>月</w:t>
      </w:r>
      <w:r>
        <w:rPr>
          <w:rFonts w:hint="eastAsia" w:ascii="宋体" w:hAnsi="宋体" w:eastAsia="宋体" w:cs="宋体"/>
          <w:bCs w:val="0"/>
          <w:kern w:val="2"/>
          <w:sz w:val="24"/>
          <w:szCs w:val="24"/>
          <w:lang w:val="en-US" w:eastAsia="zh-CN" w:bidi="ar-SA"/>
        </w:rPr>
        <w:t>2</w:t>
      </w:r>
      <w:r>
        <w:rPr>
          <w:rFonts w:hint="eastAsia" w:cs="宋体"/>
          <w:bCs w:val="0"/>
          <w:kern w:val="2"/>
          <w:sz w:val="24"/>
          <w:szCs w:val="24"/>
          <w:lang w:val="en-US" w:eastAsia="zh-CN" w:bidi="ar-SA"/>
        </w:rPr>
        <w:t>3</w:t>
      </w:r>
      <w:r>
        <w:rPr>
          <w:rFonts w:hint="eastAsia" w:ascii="宋体" w:hAnsi="宋体" w:eastAsia="宋体" w:cs="宋体"/>
          <w:bCs w:val="0"/>
          <w:kern w:val="2"/>
          <w:sz w:val="24"/>
          <w:szCs w:val="24"/>
          <w:lang w:val="en-US" w:bidi="ar-SA"/>
        </w:rPr>
        <w:t>日</w:t>
      </w: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EC2E36"/>
    <w:rsid w:val="00050FCF"/>
    <w:rsid w:val="000B1D67"/>
    <w:rsid w:val="000C2994"/>
    <w:rsid w:val="000E606D"/>
    <w:rsid w:val="00153641"/>
    <w:rsid w:val="001A732A"/>
    <w:rsid w:val="001C5613"/>
    <w:rsid w:val="00202EB4"/>
    <w:rsid w:val="0020314E"/>
    <w:rsid w:val="002428FF"/>
    <w:rsid w:val="00253AE6"/>
    <w:rsid w:val="002B2A0C"/>
    <w:rsid w:val="002F5044"/>
    <w:rsid w:val="00345DF6"/>
    <w:rsid w:val="003950D1"/>
    <w:rsid w:val="00415833"/>
    <w:rsid w:val="00462850"/>
    <w:rsid w:val="004E295C"/>
    <w:rsid w:val="004E5E56"/>
    <w:rsid w:val="004F6436"/>
    <w:rsid w:val="006A1C11"/>
    <w:rsid w:val="00787BE5"/>
    <w:rsid w:val="0084220E"/>
    <w:rsid w:val="00912D2E"/>
    <w:rsid w:val="00942B2C"/>
    <w:rsid w:val="00983914"/>
    <w:rsid w:val="009D1A80"/>
    <w:rsid w:val="00A83AA3"/>
    <w:rsid w:val="00A97BDC"/>
    <w:rsid w:val="00AD0512"/>
    <w:rsid w:val="00AD0CFD"/>
    <w:rsid w:val="00AD720C"/>
    <w:rsid w:val="00B36D02"/>
    <w:rsid w:val="00B97B10"/>
    <w:rsid w:val="00BF1DA9"/>
    <w:rsid w:val="00C10F1E"/>
    <w:rsid w:val="00CC31C9"/>
    <w:rsid w:val="00D24064"/>
    <w:rsid w:val="00D93FEF"/>
    <w:rsid w:val="00E439D8"/>
    <w:rsid w:val="00E55536"/>
    <w:rsid w:val="00E72A58"/>
    <w:rsid w:val="00ED4214"/>
    <w:rsid w:val="00EF7EF6"/>
    <w:rsid w:val="00F24D41"/>
    <w:rsid w:val="00F608C7"/>
    <w:rsid w:val="06CE47F8"/>
    <w:rsid w:val="14F360FD"/>
    <w:rsid w:val="2A4A1DF1"/>
    <w:rsid w:val="2BA75F3B"/>
    <w:rsid w:val="2F171722"/>
    <w:rsid w:val="30894F0E"/>
    <w:rsid w:val="312E3F3A"/>
    <w:rsid w:val="4F2E09DE"/>
    <w:rsid w:val="55EC2E36"/>
    <w:rsid w:val="59C30043"/>
    <w:rsid w:val="7EB77F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pacing w:line="360" w:lineRule="auto"/>
    </w:pPr>
    <w:rPr>
      <w:rFonts w:ascii="宋体" w:hAnsi="宋体" w:eastAsia="宋体" w:cs="宋体"/>
      <w:bCs/>
      <w:sz w:val="22"/>
      <w:szCs w:val="22"/>
      <w:lang w:val="zh-CN" w:eastAsia="zh-CN" w:bidi="zh-CN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</w:pPr>
    <w:rPr>
      <w:rFonts w:cs="Times New Roman"/>
      <w:sz w:val="24"/>
      <w:lang w:val="en-US" w:bidi="ar-SA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日期 Char"/>
    <w:basedOn w:val="7"/>
    <w:link w:val="2"/>
    <w:qFormat/>
    <w:uiPriority w:val="0"/>
    <w:rPr>
      <w:rFonts w:ascii="宋体" w:hAnsi="宋体" w:cs="宋体"/>
      <w:bCs/>
      <w:sz w:val="22"/>
      <w:szCs w:val="22"/>
      <w:lang w:val="zh-CN" w:bidi="zh-CN"/>
    </w:r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hAnsi="仿宋" w:eastAsia="宋体" w:cs="仿宋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152</Words>
  <Characters>870</Characters>
  <Lines>7</Lines>
  <Paragraphs>2</Paragraphs>
  <TotalTime>7</TotalTime>
  <ScaleCrop>false</ScaleCrop>
  <LinksUpToDate>false</LinksUpToDate>
  <CharactersWithSpaces>1020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2019-12-06T08:12:00Z</dcterms:created>
  <dc:creator>偏北方</dc:creator>
  <cp:lastModifiedBy>黄坚</cp:lastModifiedBy>
  <cp:lastPrinted>2019-12-06T08:39:00Z</cp:lastPrinted>
  <dcterms:modified xsi:type="dcterms:W3CDTF">2021-12-23T08:37:09Z</dcterms:modified>
  <cp:revision>170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92F0E9D20A86456D969688EE9C923998</vt:lpwstr>
  </property>
</Properties>
</file>