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6F" w:rsidRPr="004649CE" w:rsidRDefault="00066D6F" w:rsidP="00066D6F">
      <w:pPr>
        <w:pStyle w:val="a3"/>
        <w:spacing w:line="440" w:lineRule="exact"/>
        <w:ind w:right="250"/>
        <w:jc w:val="both"/>
        <w:rPr>
          <w:rFonts w:ascii="仿宋" w:eastAsia="仿宋" w:hAnsi="仿宋"/>
          <w:b/>
          <w:lang w:eastAsia="zh-CN"/>
        </w:rPr>
      </w:pPr>
      <w:r w:rsidRPr="004649CE">
        <w:rPr>
          <w:rFonts w:ascii="仿宋" w:eastAsia="仿宋" w:hAnsi="仿宋" w:hint="eastAsia"/>
          <w:b/>
          <w:lang w:eastAsia="zh-CN"/>
        </w:rPr>
        <w:t>附件2：</w:t>
      </w:r>
      <w:r w:rsidR="001A6018">
        <w:rPr>
          <w:rFonts w:ascii="仿宋" w:eastAsia="仿宋" w:hAnsi="仿宋" w:hint="eastAsia"/>
          <w:b/>
          <w:lang w:eastAsia="zh-CN"/>
        </w:rPr>
        <w:t>会议</w:t>
      </w:r>
      <w:r w:rsidRPr="004649CE">
        <w:rPr>
          <w:rFonts w:ascii="仿宋" w:eastAsia="仿宋" w:hAnsi="仿宋" w:hint="eastAsia"/>
          <w:b/>
          <w:lang w:eastAsia="zh-CN"/>
        </w:rPr>
        <w:t>日程安排</w:t>
      </w:r>
    </w:p>
    <w:p w:rsidR="00066D6F" w:rsidRDefault="00066D6F" w:rsidP="00066D6F">
      <w:pPr>
        <w:pStyle w:val="a3"/>
        <w:spacing w:line="440" w:lineRule="exact"/>
        <w:ind w:right="250"/>
        <w:jc w:val="both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lang w:eastAsia="zh-CN"/>
        </w:rPr>
        <w:t xml:space="preserve">  </w:t>
      </w:r>
    </w:p>
    <w:tbl>
      <w:tblPr>
        <w:tblW w:w="8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4"/>
        <w:gridCol w:w="2977"/>
        <w:gridCol w:w="1984"/>
      </w:tblGrid>
      <w:tr w:rsidR="00066D6F" w:rsidRPr="00596F2C" w:rsidTr="00682100">
        <w:trPr>
          <w:trHeight w:val="458"/>
        </w:trPr>
        <w:tc>
          <w:tcPr>
            <w:tcW w:w="3134" w:type="dxa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>10月30日</w:t>
            </w:r>
          </w:p>
        </w:tc>
        <w:tc>
          <w:tcPr>
            <w:tcW w:w="2977" w:type="dxa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>10月31日</w:t>
            </w:r>
          </w:p>
        </w:tc>
        <w:tc>
          <w:tcPr>
            <w:tcW w:w="1984" w:type="dxa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>11月1日</w:t>
            </w:r>
          </w:p>
        </w:tc>
      </w:tr>
      <w:tr w:rsidR="00066D6F" w:rsidRPr="00596F2C" w:rsidTr="00682100">
        <w:trPr>
          <w:trHeight w:val="762"/>
        </w:trPr>
        <w:tc>
          <w:tcPr>
            <w:tcW w:w="3134" w:type="dxa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>8：30-11：30</w:t>
            </w:r>
          </w:p>
        </w:tc>
        <w:tc>
          <w:tcPr>
            <w:tcW w:w="2977" w:type="dxa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>8：:00-12:00</w:t>
            </w:r>
          </w:p>
        </w:tc>
        <w:tc>
          <w:tcPr>
            <w:tcW w:w="1984" w:type="dxa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>8:30-12:00（p2：设计思维与创新）</w:t>
            </w:r>
          </w:p>
        </w:tc>
      </w:tr>
      <w:tr w:rsidR="00066D6F" w:rsidRPr="00596F2C" w:rsidTr="00682100">
        <w:trPr>
          <w:trHeight w:val="1260"/>
        </w:trPr>
        <w:tc>
          <w:tcPr>
            <w:tcW w:w="3134" w:type="dxa"/>
            <w:vMerge w:val="restart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                         </w:t>
            </w: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 xml:space="preserve">      主题演讲 </w:t>
            </w: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br/>
              <w:t xml:space="preserve">                      Keynote Speech</w:t>
            </w: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br/>
            </w: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 xml:space="preserve">1.创新创业教学法的国际演变与中国应用 </w:t>
            </w: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br/>
              <w:t>子谦国际创业教育学院院长（原南京大学国际创新创业学院执行院长） 黎怡杭博士</w:t>
            </w: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br/>
            </w: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>2.百森商学院基于实践创业教学法的中国应用与创新</w:t>
            </w: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br/>
              <w:t>子谦国际创业教育学院首席专家、河北地质大学创新创业教育学院执行院长  朱燕空</w:t>
            </w: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br/>
            </w: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>3.英国国家创新创业教学法及案例分享</w:t>
            </w: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br/>
              <w:t xml:space="preserve">  英国国家创新创业教育中心</w:t>
            </w: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lastRenderedPageBreak/>
              <w:t>（NCEE）中国办公室首席代表  张静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lastRenderedPageBreak/>
              <w:t>欢迎辞                      OpeningCeremony</w:t>
            </w:r>
          </w:p>
        </w:tc>
        <w:tc>
          <w:tcPr>
            <w:tcW w:w="1984" w:type="dxa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 xml:space="preserve">M5：问题探索       </w:t>
            </w: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ProblemExploration</w:t>
            </w:r>
          </w:p>
        </w:tc>
      </w:tr>
      <w:tr w:rsidR="00066D6F" w:rsidRPr="00596F2C" w:rsidTr="00682100">
        <w:trPr>
          <w:trHeight w:val="2310"/>
        </w:trPr>
        <w:tc>
          <w:tcPr>
            <w:tcW w:w="3134" w:type="dxa"/>
            <w:vMerge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>M1:创业之旅-了解创业思维</w:t>
            </w: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Entreprenrship Jouney-Understand the Entrepreneurial Mindset</w:t>
            </w:r>
          </w:p>
        </w:tc>
        <w:tc>
          <w:tcPr>
            <w:tcW w:w="1984" w:type="dxa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 xml:space="preserve">M6:创意方案   </w:t>
            </w: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                          Creative Solution</w:t>
            </w:r>
          </w:p>
        </w:tc>
      </w:tr>
      <w:tr w:rsidR="00066D6F" w:rsidRPr="00596F2C" w:rsidTr="00682100">
        <w:trPr>
          <w:trHeight w:val="1095"/>
        </w:trPr>
        <w:tc>
          <w:tcPr>
            <w:tcW w:w="3134" w:type="dxa"/>
            <w:vMerge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>14:30-17:30(P1:创业者与创业团队）</w:t>
            </w:r>
          </w:p>
        </w:tc>
        <w:tc>
          <w:tcPr>
            <w:tcW w:w="1984" w:type="dxa"/>
            <w:vMerge w:val="restart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>M7：用户测试</w:t>
            </w: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                                 User Test</w:t>
            </w:r>
          </w:p>
        </w:tc>
      </w:tr>
      <w:tr w:rsidR="00066D6F" w:rsidRPr="004649CE" w:rsidTr="00682100">
        <w:trPr>
          <w:trHeight w:val="885"/>
        </w:trPr>
        <w:tc>
          <w:tcPr>
            <w:tcW w:w="3134" w:type="dxa"/>
            <w:vMerge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66D6F" w:rsidRPr="00596F2C" w:rsidTr="00682100">
        <w:trPr>
          <w:trHeight w:val="1935"/>
        </w:trPr>
        <w:tc>
          <w:tcPr>
            <w:tcW w:w="3134" w:type="dxa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lastRenderedPageBreak/>
              <w:t>14：30-17：30</w:t>
            </w:r>
          </w:p>
        </w:tc>
        <w:tc>
          <w:tcPr>
            <w:tcW w:w="2977" w:type="dxa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>M2：自我认知和新想法产生</w:t>
            </w: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            Self-Understanding and New idea Generation</w:t>
            </w:r>
          </w:p>
        </w:tc>
        <w:tc>
          <w:tcPr>
            <w:tcW w:w="1984" w:type="dxa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>14：:30-17:30（P3：商业价值实现）</w:t>
            </w:r>
          </w:p>
        </w:tc>
      </w:tr>
      <w:tr w:rsidR="00066D6F" w:rsidRPr="00596F2C" w:rsidTr="00682100">
        <w:trPr>
          <w:trHeight w:val="1395"/>
        </w:trPr>
        <w:tc>
          <w:tcPr>
            <w:tcW w:w="3134" w:type="dxa"/>
            <w:vMerge w:val="restart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>4.混合式学习在创业基础普及中的应用</w:t>
            </w: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br/>
            </w: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山东工商学院教学中心主任，子谦国际创业教育学院教学总监  周金刚</w:t>
            </w: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br/>
              <w:t>5.教练思维与方法在创新创业教学中的应用</w:t>
            </w: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br/>
              <w:t>埃里克森（国际）教练学院知名教练  鲁华章</w:t>
            </w: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br/>
              <w:t>6.创客与创客教育</w:t>
            </w: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br/>
            </w: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Arduino 中国董事总经理 陈愈容</w:t>
            </w:r>
          </w:p>
        </w:tc>
        <w:tc>
          <w:tcPr>
            <w:tcW w:w="2977" w:type="dxa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 xml:space="preserve">M3:创业团队 </w:t>
            </w: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br/>
              <w:t>Entrepreneurial Team</w:t>
            </w:r>
          </w:p>
        </w:tc>
        <w:tc>
          <w:tcPr>
            <w:tcW w:w="1984" w:type="dxa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>M8：商业模式</w:t>
            </w: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 </w:t>
            </w: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br/>
              <w:t>Business Model</w:t>
            </w:r>
          </w:p>
        </w:tc>
      </w:tr>
      <w:tr w:rsidR="00066D6F" w:rsidRPr="00596F2C" w:rsidTr="00682100">
        <w:trPr>
          <w:trHeight w:val="1170"/>
        </w:trPr>
        <w:tc>
          <w:tcPr>
            <w:tcW w:w="3134" w:type="dxa"/>
            <w:vMerge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18:30-20:30（工作坊）</w:t>
            </w:r>
          </w:p>
        </w:tc>
        <w:tc>
          <w:tcPr>
            <w:tcW w:w="1984" w:type="dxa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>M9：资源整合</w:t>
            </w: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 </w:t>
            </w: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br/>
              <w:t>Resource Integration</w:t>
            </w:r>
          </w:p>
        </w:tc>
      </w:tr>
      <w:tr w:rsidR="00066D6F" w:rsidRPr="00596F2C" w:rsidTr="00682100">
        <w:trPr>
          <w:trHeight w:val="1500"/>
        </w:trPr>
        <w:tc>
          <w:tcPr>
            <w:tcW w:w="3134" w:type="dxa"/>
            <w:vMerge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>M4：教学设计与教练思维工作坊</w:t>
            </w: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br/>
              <w:t>Instruction Design and Coaching</w:t>
            </w:r>
          </w:p>
        </w:tc>
        <w:tc>
          <w:tcPr>
            <w:tcW w:w="1984" w:type="dxa"/>
            <w:shd w:val="clear" w:color="000000" w:fill="C7EDCC"/>
            <w:vAlign w:val="center"/>
            <w:hideMark/>
          </w:tcPr>
          <w:p w:rsidR="00066D6F" w:rsidRPr="004649CE" w:rsidRDefault="00066D6F" w:rsidP="0068210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4649CE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>M10：创业之旅-让未来发生</w:t>
            </w:r>
            <w:r w:rsidRPr="004649CE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>Entrepreneurship Jouney-Make Things Happen</w:t>
            </w:r>
          </w:p>
        </w:tc>
      </w:tr>
    </w:tbl>
    <w:p w:rsidR="00C63B25" w:rsidRDefault="00C63B25"/>
    <w:sectPr w:rsidR="00C63B25" w:rsidSect="00C63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1A3" w:rsidRDefault="004821A3" w:rsidP="001A6018">
      <w:pPr>
        <w:spacing w:after="0"/>
      </w:pPr>
      <w:r>
        <w:separator/>
      </w:r>
    </w:p>
  </w:endnote>
  <w:endnote w:type="continuationSeparator" w:id="1">
    <w:p w:rsidR="004821A3" w:rsidRDefault="004821A3" w:rsidP="001A60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1A3" w:rsidRDefault="004821A3" w:rsidP="001A6018">
      <w:pPr>
        <w:spacing w:after="0"/>
      </w:pPr>
      <w:r>
        <w:separator/>
      </w:r>
    </w:p>
  </w:footnote>
  <w:footnote w:type="continuationSeparator" w:id="1">
    <w:p w:rsidR="004821A3" w:rsidRDefault="004821A3" w:rsidP="001A601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D6F"/>
    <w:rsid w:val="00066D6F"/>
    <w:rsid w:val="00163316"/>
    <w:rsid w:val="001A6018"/>
    <w:rsid w:val="004821A3"/>
    <w:rsid w:val="00C6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6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66D6F"/>
    <w:pPr>
      <w:widowControl w:val="0"/>
      <w:adjustRightInd/>
      <w:snapToGrid/>
      <w:spacing w:after="0"/>
      <w:ind w:left="112"/>
    </w:pPr>
    <w:rPr>
      <w:rFonts w:ascii="宋体" w:eastAsia="宋体" w:hAnsi="宋体"/>
      <w:sz w:val="28"/>
      <w:szCs w:val="28"/>
      <w:lang w:eastAsia="en-US"/>
    </w:rPr>
  </w:style>
  <w:style w:type="character" w:customStyle="1" w:styleId="Char">
    <w:name w:val="正文文本 Char"/>
    <w:basedOn w:val="a0"/>
    <w:link w:val="a3"/>
    <w:rsid w:val="00066D6F"/>
    <w:rPr>
      <w:rFonts w:ascii="宋体" w:eastAsia="宋体" w:hAnsi="宋体" w:cs="Times New Roman"/>
      <w:kern w:val="0"/>
      <w:sz w:val="28"/>
      <w:szCs w:val="28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1A60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A6018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A60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A6018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2016-10-14T06:44:00Z</dcterms:created>
  <dcterms:modified xsi:type="dcterms:W3CDTF">2016-10-14T06:49:00Z</dcterms:modified>
</cp:coreProperties>
</file>