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textAlignment w:val="baseline"/>
        <w:rPr>
          <w:rFonts w:hint="eastAsia" w:ascii="黑体" w:hAnsi="宋体" w:eastAsia="黑体" w:cs="黑体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ascii="黑体" w:hAnsi="宋体" w:eastAsia="黑体" w:cs="黑体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关于</w:t>
      </w: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征求</w:t>
      </w: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《广西师范大学课程建设与管理办法</w:t>
      </w: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（征求意见稿）</w:t>
      </w: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》</w:t>
      </w:r>
      <w:r>
        <w:rPr>
          <w:rFonts w:ascii="黑体" w:hAnsi="宋体" w:eastAsia="黑体" w:cs="黑体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《</w:t>
      </w: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广西师范大学一流本科课程建设与管理办法</w:t>
      </w: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（征求意见稿）</w:t>
      </w:r>
      <w:r>
        <w:rPr>
          <w:rFonts w:ascii="黑体" w:hAnsi="宋体" w:eastAsia="黑体" w:cs="黑体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》</w:t>
      </w: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意见的通知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各学院（部）、各单位：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深化教育教学改革，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强化课程建设，推进课程思政建设，规范课程管理，提高教学质量，结合学校实际，我处牵头起草了《广西师范大学课程建设与管理办法（征求意见稿）》《广西师范大学一流本科课程建设与管理办法（征求意见稿）》，现向各有关单位征求意见和建议。请于2022年1月7日16:00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（星期五）前，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"mailto:%E5%B0%86%E5%8A%A0%E7%9B%96%E5%85%AC%E7%AB%A0%E7%9A%84%E4%B9%A6%E9%9D%A2%E6%9D%90%E6%96%99%E6%89%AB%E6%8F%8F%E4%BB%B6%E5%8F%91%E9%80%81%E8%87%B3%E9%82%AE%E7%AE%B1jwcxjk@mailbox.gxnu.edu.cn" </w:instrTex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将加盖公章的书面材料</w:t>
      </w:r>
      <w:r>
        <w:rPr>
          <w:rStyle w:val="4"/>
          <w:rFonts w:hint="eastAsia" w:ascii="宋体" w:hAnsi="宋体" w:eastAsia="宋体" w:cs="宋体"/>
          <w:caps w:val="0"/>
          <w:color w:val="000000" w:themeColor="text1"/>
          <w:spacing w:val="0"/>
          <w:sz w:val="24"/>
          <w:szCs w:val="24"/>
          <w:u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纸质版交到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教务处大学生文化素质教育基地办公室（育才校区校办综合楼107室，雁山校区起文楼北楼555室），电子版发送到邮箱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"javascript:;"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gxsdylkc@126.com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/>
        <w:jc w:val="left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未尽事宜，请联系教务处大学生文化素质教育基地秘书李敏，联系电话：0773—2677135（育才），0773-3698175（雁山）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5" w:lineRule="atLeast"/>
        <w:ind w:left="0" w:right="0" w:firstLine="0"/>
        <w:jc w:val="right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广西师范大学教务处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5" w:lineRule="atLeast"/>
        <w:ind w:left="0" w:right="0" w:firstLine="0"/>
        <w:jc w:val="right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2022年1月4日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256C0"/>
    <w:rsid w:val="0158113C"/>
    <w:rsid w:val="22CC1448"/>
    <w:rsid w:val="3FAE3F57"/>
    <w:rsid w:val="4A5D0A54"/>
    <w:rsid w:val="4B064375"/>
    <w:rsid w:val="55825812"/>
    <w:rsid w:val="592256C0"/>
    <w:rsid w:val="723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2022-01-04T01:58:00Z</dcterms:created>
  <dc:creator>李敏</dc:creator>
  <cp:lastModifiedBy>黄坚</cp:lastModifiedBy>
  <dcterms:modified xsi:type="dcterms:W3CDTF">2022-01-04T02:30:07Z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CE44C05DAFB542A88F60DBE10912272F</vt:lpwstr>
  </property>
</Properties>
</file>