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教务（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2017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19号</w:t>
      </w:r>
    </w:p>
    <w:bookmarkEnd w:id="0"/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关于开展第六届实践教学改革与创新成果奖评审工作的通知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各学院（部）、各单位：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进一步深化实践教学改革，推动实践教学的创新和发展，更好地调动广大实践教学任课和指导教师的积极性和创造性，及时总结和推广实践教学改革与创新成果，经研究，决定开展第六届实践教学改革与创新成果奖评审工作。现将有关事项通知如下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一、参评对象及条件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届实践教学改革与创新成果奖的参评对象，应是我校从事本科教育教学工作的教师、教辅人员、教学管理干部近年所取得的实践教学改革与创新成果，成果的具体范围和主要完成人的条件，参见《广西师范大学实践教学改革与创新成果评选奖励办法（2</w:t>
      </w:r>
      <w:r>
        <w:rPr>
          <w:rFonts w:asciiTheme="minorEastAsia" w:hAnsiTheme="minorEastAsia"/>
          <w:sz w:val="24"/>
          <w:szCs w:val="24"/>
        </w:rPr>
        <w:t>016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修订</w:t>
      </w:r>
      <w:r>
        <w:rPr>
          <w:rFonts w:hint="eastAsia" w:asciiTheme="minorEastAsia" w:hAnsiTheme="minorEastAsia"/>
          <w:sz w:val="24"/>
          <w:szCs w:val="24"/>
        </w:rPr>
        <w:t>）》（师政教学【</w:t>
      </w:r>
      <w:r>
        <w:rPr>
          <w:rFonts w:asciiTheme="minorEastAsia" w:hAnsiTheme="minorEastAsia"/>
          <w:sz w:val="24"/>
          <w:szCs w:val="24"/>
        </w:rPr>
        <w:t>2016</w:t>
      </w:r>
      <w:r>
        <w:rPr>
          <w:rFonts w:hint="eastAsia" w:asciiTheme="minorEastAsia" w:hAnsiTheme="minorEastAsia"/>
          <w:sz w:val="24"/>
          <w:szCs w:val="24"/>
        </w:rPr>
        <w:t>】</w:t>
      </w:r>
      <w:r>
        <w:rPr>
          <w:rFonts w:asciiTheme="minorEastAsia" w:hAnsiTheme="minorEastAsia"/>
          <w:sz w:val="24"/>
          <w:szCs w:val="24"/>
        </w:rPr>
        <w:t>201</w:t>
      </w:r>
      <w:r>
        <w:rPr>
          <w:rFonts w:hint="eastAsia" w:asciiTheme="minorEastAsia" w:hAnsiTheme="minorEastAsia"/>
          <w:sz w:val="24"/>
          <w:szCs w:val="24"/>
        </w:rPr>
        <w:t>号）。已获得校级教学成果奖的成果不再重复评奖。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二、申报程序与要求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（一）各学院、单位根据《广西师范大学实践教学改革与创新成果评选奖励办法（2</w:t>
      </w:r>
      <w:r>
        <w:rPr>
          <w:rFonts w:asciiTheme="minorEastAsia" w:hAnsiTheme="minorEastAsia"/>
          <w:sz w:val="24"/>
          <w:szCs w:val="24"/>
        </w:rPr>
        <w:t>016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修订</w:t>
      </w:r>
      <w:r>
        <w:rPr>
          <w:rFonts w:hint="eastAsia" w:asciiTheme="minorEastAsia" w:hAnsiTheme="minorEastAsia"/>
          <w:sz w:val="24"/>
          <w:szCs w:val="24"/>
        </w:rPr>
        <w:t>）》的要求进行初评并择优向学校申报，申报数额不限。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（二）申报成果须填写由教务处统一制订的《广西师范大学实践教学改革与创新成果奖推荐表》（以下简称《推荐表》），并按要求准备好相关的附件材料（具体内容见《推荐表》“填表说明”）。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（三）申报成果须向教务处教育实践办报送《推荐表》A4纸打印稿一式12份及电子文档（电子档请发送到</w:t>
      </w:r>
      <w:r>
        <w:rPr>
          <w:rFonts w:asciiTheme="minorEastAsia" w:hAnsiTheme="minorEastAsia"/>
          <w:sz w:val="24"/>
          <w:szCs w:val="24"/>
        </w:rPr>
        <w:t>jwcsxb@gxnu.edu.cn</w:t>
      </w:r>
      <w:r>
        <w:rPr>
          <w:rFonts w:hint="eastAsia" w:asciiTheme="minorEastAsia" w:hAnsiTheme="minorEastAsia"/>
          <w:sz w:val="24"/>
          <w:szCs w:val="24"/>
        </w:rPr>
        <w:t>），同时报送相关的附件材料1份。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（四）报送申报材料的截止日期：201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26</w:t>
      </w:r>
      <w:r>
        <w:rPr>
          <w:rFonts w:hint="eastAsia" w:asciiTheme="minorEastAsia" w:hAnsiTheme="minorEastAsia"/>
          <w:sz w:val="24"/>
          <w:szCs w:val="24"/>
        </w:rPr>
        <w:t>日，逾期恕不受理。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三、评审及奖励办法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成果评审按照《广西师范大学实践教学改革与创新成果评选奖励办法（2</w:t>
      </w:r>
      <w:r>
        <w:rPr>
          <w:rFonts w:asciiTheme="minorEastAsia" w:hAnsiTheme="minorEastAsia"/>
          <w:sz w:val="24"/>
          <w:szCs w:val="24"/>
        </w:rPr>
        <w:t>016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修订</w:t>
      </w:r>
      <w:r>
        <w:rPr>
          <w:rFonts w:hint="eastAsia" w:asciiTheme="minorEastAsia" w:hAnsiTheme="minorEastAsia"/>
          <w:sz w:val="24"/>
          <w:szCs w:val="24"/>
        </w:rPr>
        <w:t>）》执行，本届</w:t>
      </w:r>
      <w:r>
        <w:rPr>
          <w:rFonts w:asciiTheme="minorEastAsia" w:hAnsiTheme="minorEastAsia"/>
          <w:sz w:val="24"/>
          <w:szCs w:val="24"/>
        </w:rPr>
        <w:t>成果</w:t>
      </w:r>
      <w:r>
        <w:rPr>
          <w:rFonts w:hint="eastAsia" w:asciiTheme="minorEastAsia" w:hAnsiTheme="minorEastAsia"/>
          <w:sz w:val="24"/>
          <w:szCs w:val="24"/>
        </w:rPr>
        <w:t>奖</w:t>
      </w:r>
      <w:r>
        <w:rPr>
          <w:rFonts w:asciiTheme="minorEastAsia" w:hAnsiTheme="minorEastAsia"/>
          <w:sz w:val="24"/>
          <w:szCs w:val="24"/>
        </w:rPr>
        <w:t>评审</w:t>
      </w:r>
      <w:r>
        <w:rPr>
          <w:rFonts w:hint="eastAsia" w:asciiTheme="minorEastAsia" w:hAnsiTheme="minorEastAsia"/>
          <w:sz w:val="24"/>
          <w:szCs w:val="24"/>
        </w:rPr>
        <w:t>将</w:t>
      </w:r>
      <w:r>
        <w:rPr>
          <w:rFonts w:asciiTheme="minorEastAsia" w:hAnsiTheme="minorEastAsia"/>
          <w:sz w:val="24"/>
          <w:szCs w:val="24"/>
        </w:rPr>
        <w:t>采用</w:t>
      </w:r>
      <w:r>
        <w:rPr>
          <w:rFonts w:hint="eastAsia" w:asciiTheme="minorEastAsia" w:hAnsiTheme="minorEastAsia"/>
          <w:sz w:val="24"/>
          <w:szCs w:val="24"/>
        </w:rPr>
        <w:t>现场</w:t>
      </w:r>
      <w:r>
        <w:rPr>
          <w:rFonts w:asciiTheme="minorEastAsia" w:hAnsiTheme="minorEastAsia"/>
          <w:sz w:val="24"/>
          <w:szCs w:val="24"/>
        </w:rPr>
        <w:t>展示答辩的方式进行，请申报人员提前准备好</w:t>
      </w:r>
      <w:r>
        <w:rPr>
          <w:rFonts w:hint="eastAsia" w:asciiTheme="minorEastAsia" w:hAnsiTheme="minorEastAsia"/>
          <w:sz w:val="24"/>
          <w:szCs w:val="24"/>
        </w:rPr>
        <w:t>展示</w:t>
      </w:r>
      <w:r>
        <w:rPr>
          <w:rFonts w:asciiTheme="minorEastAsia" w:hAnsiTheme="minorEastAsia"/>
          <w:sz w:val="24"/>
          <w:szCs w:val="24"/>
        </w:rPr>
        <w:t>PPT及相关材料</w:t>
      </w:r>
      <w:r>
        <w:rPr>
          <w:rFonts w:hint="eastAsia" w:asciiTheme="minorEastAsia" w:hAnsiTheme="minorEastAsia"/>
          <w:sz w:val="24"/>
          <w:szCs w:val="24"/>
        </w:rPr>
        <w:t>，现场</w:t>
      </w:r>
      <w:r>
        <w:rPr>
          <w:rFonts w:asciiTheme="minorEastAsia" w:hAnsiTheme="minorEastAsia"/>
          <w:sz w:val="24"/>
          <w:szCs w:val="24"/>
        </w:rPr>
        <w:t>展示时间不超过</w:t>
      </w:r>
      <w:r>
        <w:rPr>
          <w:rFonts w:hint="eastAsia" w:asciiTheme="minorEastAsia" w:hAnsiTheme="minorEastAsia"/>
          <w:sz w:val="24"/>
          <w:szCs w:val="24"/>
        </w:rPr>
        <w:t>8分钟，</w:t>
      </w:r>
      <w:r>
        <w:rPr>
          <w:rFonts w:asciiTheme="minorEastAsia" w:hAnsiTheme="minorEastAsia"/>
          <w:sz w:val="24"/>
          <w:szCs w:val="24"/>
        </w:rPr>
        <w:t>具体时间地点另行通知。</w:t>
      </w:r>
      <w:r>
        <w:rPr>
          <w:rFonts w:hint="eastAsia" w:asciiTheme="minorEastAsia" w:hAnsiTheme="minorEastAsia"/>
          <w:sz w:val="24"/>
          <w:szCs w:val="24"/>
        </w:rPr>
        <w:t>奖励按照《广西师范大学本科教学工作奖励办法》执行。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四、其他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未尽事宜，请与教务处教育实践办公室联系。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联系人：唐晓</w:t>
      </w:r>
      <w:r>
        <w:rPr>
          <w:rFonts w:asciiTheme="minorEastAsia" w:hAnsiTheme="minorEastAsia"/>
          <w:sz w:val="24"/>
          <w:szCs w:val="24"/>
        </w:rPr>
        <w:t>琳</w:t>
      </w:r>
      <w:r>
        <w:rPr>
          <w:rFonts w:hint="eastAsia" w:asciiTheme="minorEastAsia" w:hAnsiTheme="minorEastAsia"/>
          <w:sz w:val="24"/>
          <w:szCs w:val="24"/>
        </w:rPr>
        <w:t>     联系电话：5846303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附件：1. 广西师范大学实践教学改革与创新成果奖推荐表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2. 《广西师范大学实践教学改革与创新成果评选奖励办法（2</w:t>
      </w:r>
      <w:r>
        <w:rPr>
          <w:rFonts w:asciiTheme="minorEastAsia" w:hAnsiTheme="minorEastAsia"/>
          <w:sz w:val="24"/>
          <w:szCs w:val="24"/>
        </w:rPr>
        <w:t>016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修订</w:t>
      </w:r>
      <w:r>
        <w:rPr>
          <w:rFonts w:hint="eastAsia" w:asciiTheme="minorEastAsia" w:hAnsiTheme="minorEastAsia"/>
          <w:sz w:val="24"/>
          <w:szCs w:val="24"/>
        </w:rPr>
        <w:t>）》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         教务处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     2017年3月13日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A"/>
    <w:rsid w:val="00155D2B"/>
    <w:rsid w:val="00217BB3"/>
    <w:rsid w:val="002C488D"/>
    <w:rsid w:val="002D0238"/>
    <w:rsid w:val="002E47DF"/>
    <w:rsid w:val="00331A7B"/>
    <w:rsid w:val="003731FF"/>
    <w:rsid w:val="003A043D"/>
    <w:rsid w:val="003A29B3"/>
    <w:rsid w:val="00520385"/>
    <w:rsid w:val="00BB2785"/>
    <w:rsid w:val="00CE733C"/>
    <w:rsid w:val="00D156D4"/>
    <w:rsid w:val="00DB02C9"/>
    <w:rsid w:val="00E42FD3"/>
    <w:rsid w:val="00E65E2A"/>
    <w:rsid w:val="00FD3ACC"/>
    <w:rsid w:val="31D7744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850</Characters>
  <Lines>7</Lines>
  <Paragraphs>1</Paragraphs>
  <TotalTime>0</TotalTime>
  <ScaleCrop>false</ScaleCrop>
  <LinksUpToDate>false</LinksUpToDate>
  <CharactersWithSpaces>998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2017-03-10T01:48:00Z</dcterms:created>
  <dc:creator>唐晓琳</dc:creator>
  <cp:lastModifiedBy>jwc2</cp:lastModifiedBy>
  <dcterms:modified xsi:type="dcterms:W3CDTF">2017-03-13T03:16:38Z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